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84272" w14:textId="6E06E9B1" w:rsidR="003D37FA" w:rsidRPr="003F3774" w:rsidRDefault="003D37FA" w:rsidP="003D37FA">
      <w:pPr>
        <w:jc w:val="center"/>
        <w:rPr>
          <w:b/>
          <w:sz w:val="24"/>
          <w:szCs w:val="24"/>
        </w:rPr>
      </w:pPr>
      <w:r w:rsidRPr="003F3774">
        <w:rPr>
          <w:b/>
          <w:sz w:val="24"/>
          <w:szCs w:val="24"/>
        </w:rPr>
        <w:t>Informace o zpracování osobních údajů</w:t>
      </w:r>
    </w:p>
    <w:p w14:paraId="66DA09B2" w14:textId="7E8C78E5" w:rsidR="003D37FA" w:rsidRPr="003F3774" w:rsidRDefault="003D37FA" w:rsidP="003D37FA">
      <w:pPr>
        <w:jc w:val="center"/>
        <w:rPr>
          <w:b/>
          <w:szCs w:val="20"/>
        </w:rPr>
      </w:pPr>
      <w:r w:rsidRPr="003F3774">
        <w:rPr>
          <w:b/>
          <w:szCs w:val="20"/>
        </w:rPr>
        <w:t xml:space="preserve"> </w:t>
      </w:r>
    </w:p>
    <w:p w14:paraId="55B2DC49" w14:textId="1917CC20" w:rsidR="003D37FA" w:rsidRPr="003F3774" w:rsidRDefault="003D37FA" w:rsidP="003D37FA">
      <w:pPr>
        <w:rPr>
          <w:b/>
          <w:szCs w:val="20"/>
        </w:rPr>
      </w:pPr>
      <w:r w:rsidRPr="003F3774">
        <w:rPr>
          <w:rStyle w:val="q4iawc"/>
          <w:b/>
          <w:bCs/>
          <w:szCs w:val="20"/>
        </w:rPr>
        <w:t xml:space="preserve">Informace o zpracování osobních údajů </w:t>
      </w:r>
      <w:r w:rsidR="00FF7702" w:rsidRPr="003F3774">
        <w:rPr>
          <w:rStyle w:val="q4iawc"/>
          <w:b/>
          <w:bCs/>
          <w:szCs w:val="20"/>
        </w:rPr>
        <w:t xml:space="preserve">subjektu </w:t>
      </w:r>
      <w:proofErr w:type="gramStart"/>
      <w:r w:rsidR="00FF7702" w:rsidRPr="003F3774">
        <w:rPr>
          <w:rStyle w:val="q4iawc"/>
          <w:b/>
          <w:bCs/>
          <w:szCs w:val="20"/>
        </w:rPr>
        <w:t xml:space="preserve">údajů </w:t>
      </w:r>
      <w:r w:rsidRPr="003F3774">
        <w:rPr>
          <w:rStyle w:val="q4iawc"/>
          <w:b/>
          <w:bCs/>
          <w:szCs w:val="20"/>
        </w:rPr>
        <w:t xml:space="preserve"> podle</w:t>
      </w:r>
      <w:proofErr w:type="gramEnd"/>
      <w:r w:rsidRPr="003F3774">
        <w:rPr>
          <w:rStyle w:val="q4iawc"/>
          <w:b/>
          <w:bCs/>
          <w:szCs w:val="20"/>
        </w:rPr>
        <w:t xml:space="preserve"> čl.</w:t>
      </w:r>
      <w:r w:rsidRPr="003F3774">
        <w:rPr>
          <w:rStyle w:val="viiyi"/>
          <w:b/>
          <w:bCs/>
          <w:szCs w:val="20"/>
        </w:rPr>
        <w:t xml:space="preserve"> </w:t>
      </w:r>
      <w:r w:rsidRPr="003F3774">
        <w:rPr>
          <w:rStyle w:val="q4iawc"/>
          <w:b/>
          <w:bCs/>
          <w:szCs w:val="20"/>
        </w:rPr>
        <w:t xml:space="preserve">13 a 14 Nařízení Evropského parlamentu a rady (EU) 2016/679 o ochraně fyzických osob při zpracovávání osobních údajů a o volném pohybu </w:t>
      </w:r>
      <w:r w:rsidR="00C06B0E" w:rsidRPr="003F3774">
        <w:rPr>
          <w:rStyle w:val="q4iawc"/>
          <w:b/>
          <w:bCs/>
          <w:szCs w:val="20"/>
        </w:rPr>
        <w:t>těchto</w:t>
      </w:r>
      <w:r w:rsidRPr="003F3774">
        <w:rPr>
          <w:rStyle w:val="q4iawc"/>
          <w:b/>
          <w:bCs/>
          <w:szCs w:val="20"/>
        </w:rPr>
        <w:t xml:space="preserve"> údajů (dále jen „nařízení“)</w:t>
      </w:r>
    </w:p>
    <w:p w14:paraId="49B9C891" w14:textId="77777777" w:rsidR="003D37FA" w:rsidRPr="003F3774" w:rsidRDefault="003D37FA" w:rsidP="003D37FA">
      <w:pPr>
        <w:rPr>
          <w:rStyle w:val="q4iawc"/>
          <w:szCs w:val="20"/>
        </w:rPr>
      </w:pPr>
      <w:r w:rsidRPr="003F3774">
        <w:rPr>
          <w:rStyle w:val="q4iawc"/>
          <w:szCs w:val="20"/>
        </w:rPr>
        <w:t>Cílem této informace je poskytnout Vám informace o tom, jaké osobní údaje zpracováváme, jak s nimi zacházíme, k jakým účelům je používáme, komu je můžeme poskytnout, kde můžete získat informace o Vašich osobních údajích a uplatnit Vaše práva při zpracování osobních údajů.</w:t>
      </w:r>
    </w:p>
    <w:p w14:paraId="775039AA" w14:textId="77777777" w:rsidR="003D37FA" w:rsidRPr="003F3774" w:rsidRDefault="003D37FA" w:rsidP="003D37FA">
      <w:pPr>
        <w:rPr>
          <w:rStyle w:val="q4iawc"/>
          <w:b/>
          <w:bCs/>
          <w:szCs w:val="20"/>
        </w:rPr>
      </w:pPr>
      <w:r w:rsidRPr="003F3774">
        <w:rPr>
          <w:rStyle w:val="q4iawc"/>
          <w:b/>
          <w:bCs/>
          <w:szCs w:val="20"/>
        </w:rPr>
        <w:t>Identifikační a kontaktní údaje:</w:t>
      </w:r>
    </w:p>
    <w:p w14:paraId="5BC12A8A" w14:textId="4609D730" w:rsidR="003D37FA" w:rsidRPr="003F3774" w:rsidRDefault="004961A4" w:rsidP="003D37FA">
      <w:pPr>
        <w:rPr>
          <w:rStyle w:val="q4iawc"/>
          <w:szCs w:val="20"/>
        </w:rPr>
      </w:pPr>
      <w:r w:rsidRPr="003F3774">
        <w:rPr>
          <w:rStyle w:val="q4iawc"/>
          <w:szCs w:val="20"/>
        </w:rPr>
        <w:t>Správcem</w:t>
      </w:r>
      <w:r w:rsidR="003D37FA" w:rsidRPr="003F3774">
        <w:rPr>
          <w:rStyle w:val="q4iawc"/>
          <w:szCs w:val="20"/>
        </w:rPr>
        <w:t xml:space="preserve"> zpracovávajícím Vaše osobní údaje je společnost PORFIX CZ a.s., Kladská 464, Trutnov, 541 03, IČ 60108924, email </w:t>
      </w:r>
      <w:hyperlink r:id="rId11" w:tgtFrame="_blank">
        <w:r w:rsidR="003D37FA" w:rsidRPr="003F3774">
          <w:rPr>
            <w:rStyle w:val="Internetovodkaz"/>
            <w:color w:val="auto"/>
          </w:rPr>
          <w:t>sekretariat@porfix.cz</w:t>
        </w:r>
      </w:hyperlink>
      <w:r w:rsidR="003D37FA" w:rsidRPr="003F3774">
        <w:rPr>
          <w:rStyle w:val="q4iawc"/>
          <w:szCs w:val="20"/>
        </w:rPr>
        <w:t>.</w:t>
      </w:r>
    </w:p>
    <w:p w14:paraId="4BD6245E" w14:textId="086D1A61" w:rsidR="003D37FA" w:rsidRPr="003F3774" w:rsidRDefault="003D37FA" w:rsidP="003D37FA">
      <w:pPr>
        <w:rPr>
          <w:rStyle w:val="q4iawc"/>
          <w:b/>
          <w:bCs/>
          <w:szCs w:val="20"/>
        </w:rPr>
      </w:pPr>
      <w:r w:rsidRPr="003F3774">
        <w:rPr>
          <w:rStyle w:val="q4iawc"/>
          <w:b/>
          <w:bCs/>
          <w:szCs w:val="20"/>
        </w:rPr>
        <w:t xml:space="preserve">Kontaktní údaje </w:t>
      </w:r>
      <w:r w:rsidR="003C08A8" w:rsidRPr="003F3774">
        <w:rPr>
          <w:rStyle w:val="q4iawc"/>
          <w:b/>
          <w:bCs/>
          <w:szCs w:val="20"/>
        </w:rPr>
        <w:t>pověřence pro ochranu osobních úda</w:t>
      </w:r>
      <w:r w:rsidRPr="003F3774">
        <w:rPr>
          <w:rStyle w:val="q4iawc"/>
          <w:b/>
          <w:bCs/>
          <w:szCs w:val="20"/>
        </w:rPr>
        <w:t>jů:</w:t>
      </w:r>
    </w:p>
    <w:p w14:paraId="34A69803" w14:textId="5293378A" w:rsidR="000B6015" w:rsidRPr="003F3774" w:rsidRDefault="003C08A8" w:rsidP="000B6015">
      <w:pPr>
        <w:rPr>
          <w:szCs w:val="20"/>
          <w:lang w:val="sk-SK"/>
        </w:rPr>
      </w:pPr>
      <w:r w:rsidRPr="003F3774">
        <w:rPr>
          <w:szCs w:val="20"/>
          <w:lang w:val="sk-SK"/>
        </w:rPr>
        <w:t>dpo3@proenergy.sk</w:t>
      </w:r>
    </w:p>
    <w:p w14:paraId="762284A0" w14:textId="33C46D5E" w:rsidR="000B6015" w:rsidRPr="003F3774" w:rsidRDefault="000B6015" w:rsidP="000B6015">
      <w:pPr>
        <w:pStyle w:val="Odsekzoznamu"/>
        <w:numPr>
          <w:ilvl w:val="0"/>
          <w:numId w:val="13"/>
        </w:numPr>
        <w:spacing w:after="160" w:line="259" w:lineRule="auto"/>
        <w:ind w:left="426"/>
        <w:rPr>
          <w:b/>
          <w:szCs w:val="20"/>
          <w:lang w:val="sk-SK"/>
        </w:rPr>
      </w:pPr>
      <w:r w:rsidRPr="003F3774">
        <w:rPr>
          <w:b/>
          <w:szCs w:val="20"/>
          <w:lang w:val="sk-SK"/>
        </w:rPr>
        <w:t>Ú</w:t>
      </w:r>
      <w:r w:rsidR="003D37FA" w:rsidRPr="003F3774">
        <w:rPr>
          <w:b/>
          <w:szCs w:val="20"/>
          <w:lang w:val="sk-SK"/>
        </w:rPr>
        <w:t xml:space="preserve">čel </w:t>
      </w:r>
      <w:proofErr w:type="spellStart"/>
      <w:r w:rsidR="003D37FA" w:rsidRPr="003F3774">
        <w:rPr>
          <w:b/>
          <w:szCs w:val="20"/>
          <w:lang w:val="sk-SK"/>
        </w:rPr>
        <w:t>zpracování</w:t>
      </w:r>
      <w:proofErr w:type="spellEnd"/>
      <w:r w:rsidR="003D37FA" w:rsidRPr="003F3774">
        <w:rPr>
          <w:b/>
          <w:szCs w:val="20"/>
          <w:lang w:val="sk-SK"/>
        </w:rPr>
        <w:t xml:space="preserve"> </w:t>
      </w:r>
      <w:proofErr w:type="spellStart"/>
      <w:r w:rsidR="003D37FA" w:rsidRPr="003F3774">
        <w:rPr>
          <w:b/>
          <w:szCs w:val="20"/>
          <w:lang w:val="sk-SK"/>
        </w:rPr>
        <w:t>osobních</w:t>
      </w:r>
      <w:proofErr w:type="spellEnd"/>
      <w:r w:rsidR="003D37FA" w:rsidRPr="003F3774">
        <w:rPr>
          <w:b/>
          <w:szCs w:val="20"/>
          <w:lang w:val="sk-SK"/>
        </w:rPr>
        <w:t xml:space="preserve"> </w:t>
      </w:r>
      <w:proofErr w:type="spellStart"/>
      <w:r w:rsidR="003D37FA" w:rsidRPr="003F3774">
        <w:rPr>
          <w:b/>
          <w:szCs w:val="20"/>
          <w:lang w:val="sk-SK"/>
        </w:rPr>
        <w:t>údajů</w:t>
      </w:r>
      <w:proofErr w:type="spellEnd"/>
      <w:r w:rsidR="003D37FA" w:rsidRPr="003F3774">
        <w:rPr>
          <w:b/>
          <w:szCs w:val="20"/>
          <w:lang w:val="sk-SK"/>
        </w:rPr>
        <w:t xml:space="preserve"> a </w:t>
      </w:r>
      <w:proofErr w:type="spellStart"/>
      <w:r w:rsidR="003D37FA" w:rsidRPr="003F3774">
        <w:rPr>
          <w:b/>
          <w:szCs w:val="20"/>
          <w:lang w:val="sk-SK"/>
        </w:rPr>
        <w:t>právní</w:t>
      </w:r>
      <w:proofErr w:type="spellEnd"/>
      <w:r w:rsidR="003D37FA" w:rsidRPr="003F3774">
        <w:rPr>
          <w:b/>
          <w:szCs w:val="20"/>
          <w:lang w:val="sk-SK"/>
        </w:rPr>
        <w:t xml:space="preserve"> základ </w:t>
      </w:r>
      <w:proofErr w:type="spellStart"/>
      <w:r w:rsidR="003D37FA" w:rsidRPr="003F3774">
        <w:rPr>
          <w:b/>
          <w:szCs w:val="20"/>
          <w:lang w:val="sk-SK"/>
        </w:rPr>
        <w:t>zpracování</w:t>
      </w:r>
      <w:proofErr w:type="spellEnd"/>
    </w:p>
    <w:p w14:paraId="5C59F2FD" w14:textId="113410DD" w:rsidR="003D37FA" w:rsidRPr="003F3774" w:rsidRDefault="003D37FA" w:rsidP="003D37FA">
      <w:pPr>
        <w:pStyle w:val="Odsekzoznamu"/>
        <w:ind w:left="426"/>
      </w:pPr>
      <w:r w:rsidRPr="003F3774">
        <w:t xml:space="preserve">Účelem zpracování osobních údajů je: realizace hlasování v projektu </w:t>
      </w:r>
      <w:proofErr w:type="spellStart"/>
      <w:r w:rsidRPr="003F3774">
        <w:t>Ambasádori</w:t>
      </w:r>
      <w:proofErr w:type="spellEnd"/>
      <w:r w:rsidRPr="003F3774">
        <w:t xml:space="preserve"> a zajištění verifikace platnosti hlasu v průběhu hlasování, prostřednictvím zaslání potvrzujícího e-mailu.</w:t>
      </w:r>
    </w:p>
    <w:p w14:paraId="2D8AFA54" w14:textId="04A03FDF" w:rsidR="000B6015" w:rsidRPr="003F3774" w:rsidRDefault="003D37FA" w:rsidP="000B6015">
      <w:pPr>
        <w:pStyle w:val="Odsekzoznamu"/>
        <w:ind w:left="426"/>
        <w:rPr>
          <w:szCs w:val="20"/>
          <w:lang w:val="sk-SK"/>
        </w:rPr>
      </w:pPr>
      <w:r w:rsidRPr="003F3774">
        <w:rPr>
          <w:szCs w:val="20"/>
          <w:lang w:val="sk-SK"/>
        </w:rPr>
        <w:t xml:space="preserve">Osobní údaje </w:t>
      </w:r>
      <w:proofErr w:type="spellStart"/>
      <w:r w:rsidRPr="003F3774">
        <w:rPr>
          <w:szCs w:val="20"/>
          <w:lang w:val="sk-SK"/>
        </w:rPr>
        <w:t>se</w:t>
      </w:r>
      <w:proofErr w:type="spellEnd"/>
      <w:r w:rsidRPr="003F3774">
        <w:rPr>
          <w:szCs w:val="20"/>
          <w:lang w:val="sk-SK"/>
        </w:rPr>
        <w:t xml:space="preserve"> </w:t>
      </w:r>
      <w:proofErr w:type="spellStart"/>
      <w:r w:rsidRPr="003F3774">
        <w:rPr>
          <w:szCs w:val="20"/>
          <w:lang w:val="sk-SK"/>
        </w:rPr>
        <w:t>zpracovávají</w:t>
      </w:r>
      <w:proofErr w:type="spellEnd"/>
      <w:r w:rsidRPr="003F3774">
        <w:rPr>
          <w:szCs w:val="20"/>
          <w:lang w:val="sk-SK"/>
        </w:rPr>
        <w:t xml:space="preserve"> na </w:t>
      </w:r>
      <w:proofErr w:type="spellStart"/>
      <w:r w:rsidRPr="003F3774">
        <w:rPr>
          <w:szCs w:val="20"/>
          <w:lang w:val="sk-SK"/>
        </w:rPr>
        <w:t>zákadě</w:t>
      </w:r>
      <w:proofErr w:type="spellEnd"/>
      <w:r w:rsidR="000B6015" w:rsidRPr="003F3774">
        <w:rPr>
          <w:szCs w:val="20"/>
          <w:lang w:val="sk-SK"/>
        </w:rPr>
        <w:t xml:space="preserve">: čl. 6 ods. 1 písm. </w:t>
      </w:r>
      <w:r w:rsidR="00074428" w:rsidRPr="003F3774">
        <w:rPr>
          <w:szCs w:val="20"/>
          <w:lang w:val="sk-SK"/>
        </w:rPr>
        <w:t>f</w:t>
      </w:r>
      <w:r w:rsidR="000B6015" w:rsidRPr="003F3774">
        <w:rPr>
          <w:szCs w:val="20"/>
          <w:lang w:val="sk-SK"/>
        </w:rPr>
        <w:t xml:space="preserve">) </w:t>
      </w:r>
      <w:proofErr w:type="spellStart"/>
      <w:r w:rsidR="003424DF" w:rsidRPr="003F3774">
        <w:rPr>
          <w:szCs w:val="20"/>
          <w:lang w:val="sk-SK"/>
        </w:rPr>
        <w:t>nařizení</w:t>
      </w:r>
      <w:proofErr w:type="spellEnd"/>
      <w:r w:rsidR="000B6015" w:rsidRPr="003F3774">
        <w:rPr>
          <w:szCs w:val="20"/>
          <w:lang w:val="sk-SK"/>
        </w:rPr>
        <w:t xml:space="preserve"> </w:t>
      </w:r>
      <w:r w:rsidR="00296250" w:rsidRPr="003F3774">
        <w:rPr>
          <w:szCs w:val="20"/>
          <w:lang w:val="sk-SK"/>
        </w:rPr>
        <w:t xml:space="preserve">v rámci </w:t>
      </w:r>
      <w:proofErr w:type="spellStart"/>
      <w:r w:rsidR="00321728" w:rsidRPr="003F3774">
        <w:rPr>
          <w:szCs w:val="20"/>
          <w:lang w:val="sk-SK"/>
        </w:rPr>
        <w:t>oprávněného</w:t>
      </w:r>
      <w:proofErr w:type="spellEnd"/>
      <w:r w:rsidR="00321728" w:rsidRPr="003F3774">
        <w:rPr>
          <w:szCs w:val="20"/>
          <w:lang w:val="sk-SK"/>
        </w:rPr>
        <w:t xml:space="preserve"> </w:t>
      </w:r>
      <w:proofErr w:type="spellStart"/>
      <w:r w:rsidR="00321728" w:rsidRPr="003F3774">
        <w:rPr>
          <w:szCs w:val="20"/>
          <w:lang w:val="sk-SK"/>
        </w:rPr>
        <w:t>zájmu</w:t>
      </w:r>
      <w:proofErr w:type="spellEnd"/>
      <w:r w:rsidR="00321728" w:rsidRPr="003F3774">
        <w:rPr>
          <w:szCs w:val="20"/>
          <w:lang w:val="sk-SK"/>
        </w:rPr>
        <w:t xml:space="preserve"> </w:t>
      </w:r>
      <w:proofErr w:type="spellStart"/>
      <w:r w:rsidR="0097464C" w:rsidRPr="003F3774">
        <w:rPr>
          <w:szCs w:val="20"/>
          <w:lang w:val="sk-SK"/>
        </w:rPr>
        <w:t>správce</w:t>
      </w:r>
      <w:proofErr w:type="spellEnd"/>
      <w:r w:rsidR="00321728" w:rsidRPr="003F3774">
        <w:rPr>
          <w:szCs w:val="20"/>
          <w:lang w:val="sk-SK"/>
        </w:rPr>
        <w:t xml:space="preserve"> </w:t>
      </w:r>
      <w:proofErr w:type="spellStart"/>
      <w:r w:rsidR="00321728" w:rsidRPr="003F3774">
        <w:rPr>
          <w:szCs w:val="20"/>
          <w:lang w:val="sk-SK"/>
        </w:rPr>
        <w:t>spočívají</w:t>
      </w:r>
      <w:r w:rsidR="00DD71FD" w:rsidRPr="003F3774">
        <w:rPr>
          <w:szCs w:val="20"/>
          <w:lang w:val="sk-SK"/>
        </w:rPr>
        <w:t>cí</w:t>
      </w:r>
      <w:proofErr w:type="spellEnd"/>
      <w:r w:rsidR="00321728" w:rsidRPr="003F3774">
        <w:rPr>
          <w:szCs w:val="20"/>
          <w:lang w:val="sk-SK"/>
        </w:rPr>
        <w:t xml:space="preserve"> v zabezpečení fair </w:t>
      </w:r>
      <w:proofErr w:type="spellStart"/>
      <w:r w:rsidR="00321728" w:rsidRPr="003F3774">
        <w:rPr>
          <w:szCs w:val="20"/>
          <w:lang w:val="sk-SK"/>
        </w:rPr>
        <w:t>play</w:t>
      </w:r>
      <w:proofErr w:type="spellEnd"/>
      <w:r w:rsidR="00321728" w:rsidRPr="003F3774">
        <w:rPr>
          <w:szCs w:val="20"/>
          <w:lang w:val="sk-SK"/>
        </w:rPr>
        <w:t xml:space="preserve"> </w:t>
      </w:r>
      <w:proofErr w:type="spellStart"/>
      <w:r w:rsidR="00321728" w:rsidRPr="003F3774">
        <w:rPr>
          <w:szCs w:val="20"/>
          <w:lang w:val="sk-SK"/>
        </w:rPr>
        <w:t>pravidel</w:t>
      </w:r>
      <w:proofErr w:type="spellEnd"/>
      <w:r w:rsidR="00321728" w:rsidRPr="003F3774">
        <w:rPr>
          <w:szCs w:val="20"/>
          <w:lang w:val="sk-SK"/>
        </w:rPr>
        <w:t xml:space="preserve"> </w:t>
      </w:r>
      <w:proofErr w:type="spellStart"/>
      <w:r w:rsidR="00321728" w:rsidRPr="003F3774">
        <w:rPr>
          <w:szCs w:val="20"/>
          <w:lang w:val="sk-SK"/>
        </w:rPr>
        <w:t>průběhu</w:t>
      </w:r>
      <w:proofErr w:type="spellEnd"/>
      <w:r w:rsidR="00321728" w:rsidRPr="003F3774">
        <w:rPr>
          <w:szCs w:val="20"/>
          <w:lang w:val="sk-SK"/>
        </w:rPr>
        <w:t xml:space="preserve"> </w:t>
      </w:r>
      <w:proofErr w:type="spellStart"/>
      <w:r w:rsidR="00321728" w:rsidRPr="003F3774">
        <w:rPr>
          <w:szCs w:val="20"/>
          <w:lang w:val="sk-SK"/>
        </w:rPr>
        <w:t>hlasování</w:t>
      </w:r>
      <w:proofErr w:type="spellEnd"/>
      <w:r w:rsidR="00321728" w:rsidRPr="003F3774">
        <w:rPr>
          <w:szCs w:val="20"/>
          <w:lang w:val="sk-SK"/>
        </w:rPr>
        <w:t xml:space="preserve"> a </w:t>
      </w:r>
      <w:proofErr w:type="spellStart"/>
      <w:r w:rsidR="00321728" w:rsidRPr="003F3774">
        <w:rPr>
          <w:szCs w:val="20"/>
          <w:lang w:val="sk-SK"/>
        </w:rPr>
        <w:t>vertifikace</w:t>
      </w:r>
      <w:proofErr w:type="spellEnd"/>
      <w:r w:rsidR="00321728" w:rsidRPr="003F3774">
        <w:rPr>
          <w:szCs w:val="20"/>
          <w:lang w:val="sk-SK"/>
        </w:rPr>
        <w:t xml:space="preserve"> </w:t>
      </w:r>
      <w:proofErr w:type="spellStart"/>
      <w:r w:rsidR="00321728" w:rsidRPr="003F3774">
        <w:rPr>
          <w:szCs w:val="20"/>
          <w:lang w:val="sk-SK"/>
        </w:rPr>
        <w:t>hlasů</w:t>
      </w:r>
      <w:proofErr w:type="spellEnd"/>
      <w:r w:rsidR="00321728" w:rsidRPr="003F3774">
        <w:rPr>
          <w:szCs w:val="20"/>
          <w:lang w:val="sk-SK"/>
        </w:rPr>
        <w:t>.</w:t>
      </w:r>
    </w:p>
    <w:p w14:paraId="47B2432E" w14:textId="31D11743" w:rsidR="000B6015" w:rsidRPr="003F3774" w:rsidRDefault="000B6015" w:rsidP="000B6015">
      <w:pPr>
        <w:pStyle w:val="Odsekzoznamu"/>
        <w:ind w:left="426"/>
        <w:rPr>
          <w:b/>
          <w:szCs w:val="20"/>
          <w:lang w:val="sk-SK"/>
        </w:rPr>
      </w:pPr>
      <w:proofErr w:type="spellStart"/>
      <w:r w:rsidRPr="003F3774">
        <w:rPr>
          <w:b/>
          <w:szCs w:val="20"/>
          <w:lang w:val="sk-SK"/>
        </w:rPr>
        <w:t>O</w:t>
      </w:r>
      <w:r w:rsidR="00321728" w:rsidRPr="003F3774">
        <w:rPr>
          <w:b/>
          <w:szCs w:val="20"/>
          <w:lang w:val="sk-SK"/>
        </w:rPr>
        <w:t>právněné</w:t>
      </w:r>
      <w:proofErr w:type="spellEnd"/>
      <w:r w:rsidR="00321728" w:rsidRPr="003F3774">
        <w:rPr>
          <w:b/>
          <w:szCs w:val="20"/>
          <w:lang w:val="sk-SK"/>
        </w:rPr>
        <w:t xml:space="preserve"> </w:t>
      </w:r>
      <w:proofErr w:type="spellStart"/>
      <w:r w:rsidR="00321728" w:rsidRPr="003F3774">
        <w:rPr>
          <w:b/>
          <w:szCs w:val="20"/>
          <w:lang w:val="sk-SK"/>
        </w:rPr>
        <w:t>zájmy</w:t>
      </w:r>
      <w:proofErr w:type="spellEnd"/>
      <w:r w:rsidR="00321728" w:rsidRPr="003F3774">
        <w:rPr>
          <w:b/>
          <w:szCs w:val="20"/>
          <w:lang w:val="sk-SK"/>
        </w:rPr>
        <w:t xml:space="preserve"> </w:t>
      </w:r>
      <w:proofErr w:type="spellStart"/>
      <w:r w:rsidR="0097464C" w:rsidRPr="003F3774">
        <w:rPr>
          <w:b/>
          <w:szCs w:val="20"/>
          <w:lang w:val="sk-SK"/>
        </w:rPr>
        <w:t>správce</w:t>
      </w:r>
      <w:proofErr w:type="spellEnd"/>
      <w:r w:rsidR="00321728" w:rsidRPr="003F3774">
        <w:rPr>
          <w:b/>
          <w:szCs w:val="20"/>
          <w:lang w:val="sk-SK"/>
        </w:rPr>
        <w:t xml:space="preserve">, nebo </w:t>
      </w:r>
      <w:proofErr w:type="spellStart"/>
      <w:r w:rsidR="00321728" w:rsidRPr="003F3774">
        <w:rPr>
          <w:b/>
          <w:szCs w:val="20"/>
          <w:lang w:val="sk-SK"/>
        </w:rPr>
        <w:t>třetí</w:t>
      </w:r>
      <w:proofErr w:type="spellEnd"/>
      <w:r w:rsidR="00321728" w:rsidRPr="003F3774">
        <w:rPr>
          <w:b/>
          <w:szCs w:val="20"/>
          <w:lang w:val="sk-SK"/>
        </w:rPr>
        <w:t xml:space="preserve"> strany</w:t>
      </w:r>
    </w:p>
    <w:p w14:paraId="23BA0F35" w14:textId="2998CD9E" w:rsidR="00321728" w:rsidRPr="003F3774" w:rsidRDefault="00321728" w:rsidP="00321728">
      <w:pPr>
        <w:pStyle w:val="Odsekzoznamu"/>
        <w:ind w:left="426"/>
      </w:pPr>
      <w:r w:rsidRPr="003F3774">
        <w:t xml:space="preserve">Zpracovávání osobních údajů za účelem oprávněných zájmů </w:t>
      </w:r>
      <w:r w:rsidR="0097464C" w:rsidRPr="003F3774">
        <w:t>správce</w:t>
      </w:r>
      <w:r w:rsidRPr="003F3774">
        <w:t xml:space="preserve"> nebo třetí strany se provádí a spočívá v zabezpečení fair play pravidel průběhu hlasování a verifikace hlasů.</w:t>
      </w:r>
    </w:p>
    <w:p w14:paraId="41B3621F" w14:textId="3F367250" w:rsidR="000B6015" w:rsidRPr="003F3774" w:rsidRDefault="000B6015" w:rsidP="000B6015">
      <w:pPr>
        <w:pStyle w:val="Odsekzoznamu"/>
        <w:numPr>
          <w:ilvl w:val="0"/>
          <w:numId w:val="13"/>
        </w:numPr>
        <w:spacing w:after="160" w:line="259" w:lineRule="auto"/>
        <w:ind w:left="426"/>
        <w:rPr>
          <w:b/>
          <w:szCs w:val="20"/>
          <w:lang w:val="sk-SK"/>
        </w:rPr>
      </w:pPr>
      <w:proofErr w:type="spellStart"/>
      <w:r w:rsidRPr="003F3774">
        <w:rPr>
          <w:b/>
          <w:szCs w:val="20"/>
          <w:lang w:val="sk-SK"/>
        </w:rPr>
        <w:t>I</w:t>
      </w:r>
      <w:r w:rsidR="00321728" w:rsidRPr="003F3774">
        <w:rPr>
          <w:b/>
          <w:szCs w:val="20"/>
          <w:lang w:val="sk-SK"/>
        </w:rPr>
        <w:t>dentifikace</w:t>
      </w:r>
      <w:proofErr w:type="spellEnd"/>
      <w:r w:rsidR="00321728" w:rsidRPr="003F3774">
        <w:rPr>
          <w:b/>
          <w:szCs w:val="20"/>
          <w:lang w:val="sk-SK"/>
        </w:rPr>
        <w:t xml:space="preserve"> </w:t>
      </w:r>
      <w:proofErr w:type="spellStart"/>
      <w:r w:rsidR="00321728" w:rsidRPr="003F3774">
        <w:rPr>
          <w:b/>
          <w:szCs w:val="20"/>
          <w:lang w:val="sk-SK"/>
        </w:rPr>
        <w:t>zpracování</w:t>
      </w:r>
      <w:proofErr w:type="spellEnd"/>
      <w:r w:rsidR="00321728" w:rsidRPr="003F3774">
        <w:rPr>
          <w:b/>
          <w:szCs w:val="20"/>
          <w:lang w:val="sk-SK"/>
        </w:rPr>
        <w:t xml:space="preserve"> </w:t>
      </w:r>
      <w:proofErr w:type="spellStart"/>
      <w:r w:rsidR="00321728" w:rsidRPr="003F3774">
        <w:rPr>
          <w:b/>
          <w:szCs w:val="20"/>
          <w:lang w:val="sk-SK"/>
        </w:rPr>
        <w:t>osobních</w:t>
      </w:r>
      <w:proofErr w:type="spellEnd"/>
      <w:r w:rsidR="00321728" w:rsidRPr="003F3774">
        <w:rPr>
          <w:b/>
          <w:szCs w:val="20"/>
          <w:lang w:val="sk-SK"/>
        </w:rPr>
        <w:t xml:space="preserve"> </w:t>
      </w:r>
      <w:proofErr w:type="spellStart"/>
      <w:r w:rsidR="00321728" w:rsidRPr="003F3774">
        <w:rPr>
          <w:b/>
          <w:szCs w:val="20"/>
          <w:lang w:val="sk-SK"/>
        </w:rPr>
        <w:t>údajů</w:t>
      </w:r>
      <w:proofErr w:type="spellEnd"/>
      <w:r w:rsidR="00321728" w:rsidRPr="003F3774">
        <w:rPr>
          <w:b/>
          <w:szCs w:val="20"/>
          <w:lang w:val="sk-SK"/>
        </w:rPr>
        <w:t xml:space="preserve"> </w:t>
      </w:r>
      <w:r w:rsidR="0097464C" w:rsidRPr="003F3774">
        <w:rPr>
          <w:b/>
          <w:szCs w:val="20"/>
        </w:rPr>
        <w:t>subjektu údajů</w:t>
      </w:r>
      <w:r w:rsidR="0097464C" w:rsidRPr="003F3774">
        <w:rPr>
          <w:b/>
          <w:szCs w:val="20"/>
          <w:lang w:val="sk-SK"/>
        </w:rPr>
        <w:t xml:space="preserve"> </w:t>
      </w:r>
    </w:p>
    <w:p w14:paraId="57940566" w14:textId="5AA9FBDD" w:rsidR="00321728" w:rsidRPr="003F3774" w:rsidRDefault="0097464C" w:rsidP="00321728">
      <w:pPr>
        <w:pStyle w:val="Odsekzoznamu"/>
        <w:ind w:left="426"/>
      </w:pPr>
      <w:r w:rsidRPr="003F3774">
        <w:t>Subjekty údajů</w:t>
      </w:r>
      <w:r w:rsidR="00321728" w:rsidRPr="003F3774">
        <w:t>,</w:t>
      </w:r>
      <w:r w:rsidRPr="003F3774">
        <w:t xml:space="preserve"> </w:t>
      </w:r>
      <w:r w:rsidR="00321728" w:rsidRPr="003F3774">
        <w:t>o kterých se osobní údaje zpracovávají jsou: osoby hlasující prostřednictvím online formuláře.</w:t>
      </w:r>
    </w:p>
    <w:p w14:paraId="51BC3D9E" w14:textId="27B964B5" w:rsidR="00321728" w:rsidRPr="003F3774" w:rsidRDefault="00321728" w:rsidP="00321728">
      <w:pPr>
        <w:pStyle w:val="Odsekzoznamu"/>
        <w:ind w:left="426"/>
      </w:pPr>
      <w:r w:rsidRPr="003F3774">
        <w:t>Rozsah zpracovávaných osobních údajů:</w:t>
      </w:r>
      <w:r w:rsidR="00265899" w:rsidRPr="003F3774">
        <w:t xml:space="preserve"> </w:t>
      </w:r>
      <w:r w:rsidRPr="003F3774">
        <w:t>e-mailová adresa, IP adresa.</w:t>
      </w:r>
    </w:p>
    <w:p w14:paraId="775D1738" w14:textId="397F87F5" w:rsidR="000B6015" w:rsidRPr="003F3774" w:rsidRDefault="00321728" w:rsidP="000B6015">
      <w:pPr>
        <w:pStyle w:val="Odsekzoznamu"/>
        <w:numPr>
          <w:ilvl w:val="0"/>
          <w:numId w:val="13"/>
        </w:numPr>
        <w:spacing w:after="160" w:line="259" w:lineRule="auto"/>
        <w:ind w:left="426"/>
        <w:rPr>
          <w:b/>
          <w:szCs w:val="20"/>
          <w:lang w:val="sk-SK"/>
        </w:rPr>
      </w:pPr>
      <w:proofErr w:type="spellStart"/>
      <w:r w:rsidRPr="003F3774">
        <w:rPr>
          <w:b/>
          <w:szCs w:val="20"/>
          <w:lang w:val="sk-SK"/>
        </w:rPr>
        <w:t>Identifikace</w:t>
      </w:r>
      <w:proofErr w:type="spellEnd"/>
      <w:r w:rsidRPr="003F3774">
        <w:rPr>
          <w:b/>
          <w:szCs w:val="20"/>
          <w:lang w:val="sk-SK"/>
        </w:rPr>
        <w:t xml:space="preserve"> </w:t>
      </w:r>
      <w:proofErr w:type="spellStart"/>
      <w:r w:rsidRPr="003F3774">
        <w:rPr>
          <w:b/>
          <w:szCs w:val="20"/>
          <w:lang w:val="sk-SK"/>
        </w:rPr>
        <w:t>příjemců</w:t>
      </w:r>
      <w:proofErr w:type="spellEnd"/>
      <w:r w:rsidRPr="003F3774">
        <w:rPr>
          <w:b/>
          <w:szCs w:val="20"/>
          <w:lang w:val="sk-SK"/>
        </w:rPr>
        <w:t xml:space="preserve">, </w:t>
      </w:r>
      <w:proofErr w:type="spellStart"/>
      <w:r w:rsidRPr="003F3774">
        <w:rPr>
          <w:b/>
          <w:szCs w:val="20"/>
          <w:lang w:val="sk-SK"/>
        </w:rPr>
        <w:t>kategorie</w:t>
      </w:r>
      <w:proofErr w:type="spellEnd"/>
      <w:r w:rsidRPr="003F3774">
        <w:rPr>
          <w:b/>
          <w:szCs w:val="20"/>
          <w:lang w:val="sk-SK"/>
        </w:rPr>
        <w:t xml:space="preserve"> </w:t>
      </w:r>
      <w:proofErr w:type="spellStart"/>
      <w:r w:rsidRPr="003F3774">
        <w:rPr>
          <w:b/>
          <w:szCs w:val="20"/>
          <w:lang w:val="sk-SK"/>
        </w:rPr>
        <w:t>příjemců</w:t>
      </w:r>
      <w:proofErr w:type="spellEnd"/>
    </w:p>
    <w:p w14:paraId="2DA2D188" w14:textId="41D4612B" w:rsidR="00321728" w:rsidRPr="003F3774" w:rsidRDefault="00265899" w:rsidP="00321728">
      <w:pPr>
        <w:pStyle w:val="Odsekzoznamu"/>
        <w:ind w:left="426"/>
      </w:pPr>
      <w:proofErr w:type="spellStart"/>
      <w:r w:rsidRPr="003F3774">
        <w:rPr>
          <w:lang w:val="sk-SK"/>
        </w:rPr>
        <w:t>Správce</w:t>
      </w:r>
      <w:proofErr w:type="spellEnd"/>
      <w:r w:rsidR="00321728" w:rsidRPr="003F3774">
        <w:t xml:space="preserve"> může poskytnout osobní údaje oprávněným subjektům jako jsou instituce a organizace, kterým zpracování povoluje zvláštní právní předpis, nebo smluvním partnerům (zejména </w:t>
      </w:r>
      <w:r w:rsidR="005942ED" w:rsidRPr="003F3774">
        <w:t>zpracovatelům</w:t>
      </w:r>
      <w:r w:rsidR="00321728" w:rsidRPr="003F3774">
        <w:t>), kteří se smluvně zavázali přijmout přiměřené záruky zachování ochrany zpracovávaných osobních údajů, následovně:</w:t>
      </w:r>
    </w:p>
    <w:p w14:paraId="38362207" w14:textId="77777777" w:rsidR="000B6015" w:rsidRPr="003F3774" w:rsidRDefault="000B6015" w:rsidP="000B6015">
      <w:pPr>
        <w:pStyle w:val="Odsekzoznamu"/>
        <w:ind w:left="426"/>
        <w:rPr>
          <w:szCs w:val="20"/>
          <w:lang w:val="sk-SK"/>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3F3774" w:rsidRPr="003F3774" w14:paraId="1BF9B63B" w14:textId="77777777" w:rsidTr="00EC6521">
        <w:trPr>
          <w:trHeight w:val="340"/>
        </w:trPr>
        <w:tc>
          <w:tcPr>
            <w:tcW w:w="4818" w:type="dxa"/>
          </w:tcPr>
          <w:p w14:paraId="0FC4276F" w14:textId="7D036FEB" w:rsidR="000B6015" w:rsidRPr="003F3774" w:rsidRDefault="00321728" w:rsidP="00EC6521">
            <w:pPr>
              <w:spacing w:before="100" w:after="20"/>
              <w:rPr>
                <w:szCs w:val="20"/>
                <w:lang w:val="sk-SK"/>
              </w:rPr>
            </w:pPr>
            <w:proofErr w:type="spellStart"/>
            <w:r w:rsidRPr="003F3774">
              <w:rPr>
                <w:szCs w:val="20"/>
                <w:lang w:val="sk-SK"/>
              </w:rPr>
              <w:t>Jiný</w:t>
            </w:r>
            <w:proofErr w:type="spellEnd"/>
            <w:r w:rsidRPr="003F3774">
              <w:rPr>
                <w:szCs w:val="20"/>
                <w:lang w:val="sk-SK"/>
              </w:rPr>
              <w:t xml:space="preserve"> </w:t>
            </w:r>
            <w:proofErr w:type="spellStart"/>
            <w:r w:rsidRPr="003F3774">
              <w:rPr>
                <w:szCs w:val="20"/>
                <w:lang w:val="sk-SK"/>
              </w:rPr>
              <w:t>oprávněný</w:t>
            </w:r>
            <w:proofErr w:type="spellEnd"/>
            <w:r w:rsidRPr="003F3774">
              <w:rPr>
                <w:szCs w:val="20"/>
                <w:lang w:val="sk-SK"/>
              </w:rPr>
              <w:t xml:space="preserve"> subjekt</w:t>
            </w:r>
            <w:r w:rsidR="000B6015" w:rsidRPr="003F3774">
              <w:rPr>
                <w:szCs w:val="20"/>
                <w:lang w:val="sk-SK"/>
              </w:rPr>
              <w:t xml:space="preserve"> </w:t>
            </w:r>
          </w:p>
        </w:tc>
        <w:tc>
          <w:tcPr>
            <w:tcW w:w="4818" w:type="dxa"/>
          </w:tcPr>
          <w:p w14:paraId="73298C56" w14:textId="54E5CAE5" w:rsidR="000B6015" w:rsidRPr="003F3774" w:rsidRDefault="00321728" w:rsidP="00321728">
            <w:pPr>
              <w:spacing w:before="100" w:after="20"/>
              <w:rPr>
                <w:szCs w:val="20"/>
              </w:rPr>
            </w:pPr>
            <w:r w:rsidRPr="003F3774">
              <w:rPr>
                <w:szCs w:val="20"/>
              </w:rPr>
              <w:t>Všeobecný závazný právní předpis podle</w:t>
            </w:r>
            <w:r w:rsidR="000B6015" w:rsidRPr="003F3774">
              <w:rPr>
                <w:szCs w:val="20"/>
              </w:rPr>
              <w:t xml:space="preserve"> </w:t>
            </w:r>
            <w:r w:rsidR="005942ED" w:rsidRPr="003F3774">
              <w:rPr>
                <w:szCs w:val="20"/>
              </w:rPr>
              <w:t>čl. 6</w:t>
            </w:r>
            <w:r w:rsidR="000B6015" w:rsidRPr="003F3774">
              <w:rPr>
                <w:szCs w:val="20"/>
              </w:rPr>
              <w:t xml:space="preserve"> </w:t>
            </w:r>
            <w:proofErr w:type="spellStart"/>
            <w:r w:rsidR="000B6015" w:rsidRPr="003F3774">
              <w:rPr>
                <w:szCs w:val="20"/>
              </w:rPr>
              <w:t>ods</w:t>
            </w:r>
            <w:proofErr w:type="spellEnd"/>
            <w:r w:rsidR="000B6015" w:rsidRPr="003F3774">
              <w:rPr>
                <w:szCs w:val="20"/>
              </w:rPr>
              <w:t xml:space="preserve">. 1 písm. c) </w:t>
            </w:r>
            <w:r w:rsidR="005942ED" w:rsidRPr="003F3774">
              <w:rPr>
                <w:szCs w:val="20"/>
              </w:rPr>
              <w:t>nařízení</w:t>
            </w:r>
          </w:p>
        </w:tc>
      </w:tr>
      <w:tr w:rsidR="000B6015" w:rsidRPr="003F3774" w14:paraId="21F8FA5E" w14:textId="77777777" w:rsidTr="00EC6521">
        <w:trPr>
          <w:trHeight w:val="340"/>
        </w:trPr>
        <w:tc>
          <w:tcPr>
            <w:tcW w:w="4818" w:type="dxa"/>
          </w:tcPr>
          <w:p w14:paraId="05B5538A" w14:textId="7D33BC80" w:rsidR="00321728" w:rsidRPr="003F3774" w:rsidRDefault="00321728" w:rsidP="00321728">
            <w:pPr>
              <w:spacing w:before="100" w:after="20"/>
              <w:rPr>
                <w:szCs w:val="20"/>
              </w:rPr>
            </w:pPr>
            <w:r w:rsidRPr="003F3774">
              <w:rPr>
                <w:szCs w:val="20"/>
              </w:rPr>
              <w:t>Smluvní partner (na základě smlouvy)</w:t>
            </w:r>
          </w:p>
          <w:p w14:paraId="55D0B9FE" w14:textId="726A906E" w:rsidR="000B6015" w:rsidRPr="003F3774" w:rsidRDefault="000B6015" w:rsidP="00EC6521">
            <w:pPr>
              <w:spacing w:before="100" w:after="20"/>
              <w:rPr>
                <w:szCs w:val="20"/>
                <w:lang w:val="sk-SK"/>
              </w:rPr>
            </w:pPr>
          </w:p>
          <w:p w14:paraId="437C26D5" w14:textId="77777777" w:rsidR="000B6015" w:rsidRPr="003F3774" w:rsidRDefault="000B6015" w:rsidP="00EC6521">
            <w:pPr>
              <w:spacing w:before="100" w:after="20"/>
              <w:rPr>
                <w:szCs w:val="20"/>
                <w:lang w:val="sk-SK"/>
              </w:rPr>
            </w:pPr>
          </w:p>
          <w:p w14:paraId="0CEA7FE4" w14:textId="58E732E5" w:rsidR="000B6015" w:rsidRPr="003F3774" w:rsidRDefault="000B6015" w:rsidP="00EC6521">
            <w:pPr>
              <w:spacing w:before="100" w:after="20"/>
              <w:rPr>
                <w:szCs w:val="20"/>
                <w:lang w:val="sk-SK"/>
              </w:rPr>
            </w:pPr>
            <w:proofErr w:type="spellStart"/>
            <w:r w:rsidRPr="003F3774">
              <w:rPr>
                <w:szCs w:val="20"/>
                <w:lang w:val="sk-SK"/>
              </w:rPr>
              <w:t>T</w:t>
            </w:r>
            <w:r w:rsidR="00883B15" w:rsidRPr="003F3774">
              <w:rPr>
                <w:szCs w:val="20"/>
                <w:lang w:val="sk-SK"/>
              </w:rPr>
              <w:t>r</w:t>
            </w:r>
            <w:r w:rsidRPr="003F3774">
              <w:rPr>
                <w:szCs w:val="20"/>
                <w:lang w:val="sk-SK"/>
              </w:rPr>
              <w:t>ockenmann</w:t>
            </w:r>
            <w:proofErr w:type="spellEnd"/>
            <w:r w:rsidRPr="003F3774">
              <w:rPr>
                <w:szCs w:val="20"/>
                <w:lang w:val="sk-SK"/>
              </w:rPr>
              <w:t>, s. r. o., Mladé Buky 47, 542 23 Mladé Buky, IČ: 05713200</w:t>
            </w:r>
          </w:p>
          <w:p w14:paraId="240FE8BB" w14:textId="77777777" w:rsidR="00D5122A" w:rsidRPr="003F3774" w:rsidRDefault="00D5122A" w:rsidP="00EC6521">
            <w:pPr>
              <w:spacing w:before="100" w:after="20"/>
              <w:rPr>
                <w:szCs w:val="20"/>
                <w:lang w:val="sk-SK"/>
              </w:rPr>
            </w:pPr>
          </w:p>
          <w:p w14:paraId="2BF7A13F" w14:textId="77777777" w:rsidR="00D5122A" w:rsidRPr="003F3774" w:rsidRDefault="00D5122A" w:rsidP="00EC6521">
            <w:pPr>
              <w:spacing w:before="100" w:after="20"/>
              <w:rPr>
                <w:sz w:val="28"/>
                <w:szCs w:val="28"/>
                <w:lang w:val="sk-SK"/>
              </w:rPr>
            </w:pPr>
          </w:p>
          <w:p w14:paraId="6A063208" w14:textId="65C789EE" w:rsidR="00D5122A" w:rsidRPr="003F3774" w:rsidRDefault="002A66BC" w:rsidP="00EC6521">
            <w:pPr>
              <w:spacing w:before="100" w:after="20"/>
              <w:rPr>
                <w:szCs w:val="20"/>
                <w:lang w:val="sk-SK"/>
              </w:rPr>
            </w:pPr>
            <w:r w:rsidRPr="003F3774">
              <w:rPr>
                <w:szCs w:val="20"/>
              </w:rPr>
              <w:t xml:space="preserve">MINION </w:t>
            </w:r>
            <w:proofErr w:type="spellStart"/>
            <w:r w:rsidRPr="003F3774">
              <w:rPr>
                <w:szCs w:val="20"/>
              </w:rPr>
              <w:t>Interactive</w:t>
            </w:r>
            <w:proofErr w:type="spellEnd"/>
            <w:r w:rsidRPr="003F3774">
              <w:rPr>
                <w:szCs w:val="20"/>
              </w:rPr>
              <w:t xml:space="preserve"> s.r.o., Jablonec nad Nisou, ČR, IČ: 2279591</w:t>
            </w:r>
          </w:p>
          <w:p w14:paraId="1B38FE62" w14:textId="77777777" w:rsidR="000B6015" w:rsidRPr="003F3774" w:rsidRDefault="000B6015" w:rsidP="00EC6521">
            <w:pPr>
              <w:spacing w:before="100" w:after="20"/>
              <w:rPr>
                <w:szCs w:val="20"/>
                <w:lang w:val="sk-SK"/>
              </w:rPr>
            </w:pPr>
          </w:p>
        </w:tc>
        <w:tc>
          <w:tcPr>
            <w:tcW w:w="4818" w:type="dxa"/>
          </w:tcPr>
          <w:p w14:paraId="44C9B22F" w14:textId="7F1E50AA" w:rsidR="00321728" w:rsidRPr="003F3774" w:rsidRDefault="005942ED" w:rsidP="00321728">
            <w:r w:rsidRPr="003F3774">
              <w:rPr>
                <w:szCs w:val="20"/>
              </w:rPr>
              <w:t>Čl. 28 nařízení</w:t>
            </w:r>
          </w:p>
          <w:p w14:paraId="08C59057" w14:textId="77777777" w:rsidR="00321728" w:rsidRPr="003F3774" w:rsidRDefault="00321728" w:rsidP="00321728">
            <w:pPr>
              <w:rPr>
                <w:szCs w:val="20"/>
              </w:rPr>
            </w:pPr>
            <w:r w:rsidRPr="003F3774">
              <w:rPr>
                <w:szCs w:val="20"/>
              </w:rPr>
              <w:t>-grafický partner pro zpracování propagačních materiálů</w:t>
            </w:r>
          </w:p>
          <w:p w14:paraId="1E3F163A" w14:textId="77777777" w:rsidR="00321728" w:rsidRPr="003F3774" w:rsidRDefault="00321728" w:rsidP="00321728">
            <w:pPr>
              <w:rPr>
                <w:szCs w:val="20"/>
              </w:rPr>
            </w:pPr>
            <w:r w:rsidRPr="003F3774">
              <w:rPr>
                <w:szCs w:val="20"/>
              </w:rPr>
              <w:t>-správa sociálních sítí a výkonnostních kampaní</w:t>
            </w:r>
          </w:p>
          <w:p w14:paraId="75446085" w14:textId="77777777" w:rsidR="00321728" w:rsidRPr="003F3774" w:rsidRDefault="00321728" w:rsidP="00321728">
            <w:pPr>
              <w:rPr>
                <w:szCs w:val="20"/>
              </w:rPr>
            </w:pPr>
            <w:r w:rsidRPr="003F3774">
              <w:rPr>
                <w:szCs w:val="20"/>
              </w:rPr>
              <w:t>-vyhodnocení projektu v rámci sociálních sítí</w:t>
            </w:r>
          </w:p>
          <w:p w14:paraId="3EA8F41E" w14:textId="77777777" w:rsidR="00070C32" w:rsidRPr="003F3774" w:rsidRDefault="00070C32" w:rsidP="00321728">
            <w:pPr>
              <w:rPr>
                <w:szCs w:val="20"/>
              </w:rPr>
            </w:pPr>
          </w:p>
          <w:p w14:paraId="7FE13E5A" w14:textId="77777777" w:rsidR="00070C32" w:rsidRPr="003F3774" w:rsidRDefault="00070C32" w:rsidP="00321728">
            <w:pPr>
              <w:rPr>
                <w:szCs w:val="20"/>
              </w:rPr>
            </w:pPr>
          </w:p>
          <w:p w14:paraId="572C3F6C" w14:textId="77777777" w:rsidR="00070C32" w:rsidRPr="003F3774" w:rsidRDefault="00070C32" w:rsidP="00321728">
            <w:pPr>
              <w:rPr>
                <w:szCs w:val="20"/>
              </w:rPr>
            </w:pPr>
          </w:p>
          <w:p w14:paraId="5B37CA06" w14:textId="7F220524" w:rsidR="00321728" w:rsidRPr="003F3774" w:rsidRDefault="00321728" w:rsidP="00321728">
            <w:pPr>
              <w:rPr>
                <w:szCs w:val="20"/>
              </w:rPr>
            </w:pPr>
            <w:r w:rsidRPr="003F3774">
              <w:rPr>
                <w:szCs w:val="20"/>
              </w:rPr>
              <w:t xml:space="preserve">- tvorba podstránky projektu </w:t>
            </w:r>
            <w:proofErr w:type="spellStart"/>
            <w:r w:rsidRPr="003F3774">
              <w:rPr>
                <w:szCs w:val="20"/>
              </w:rPr>
              <w:t>Ambasádoři</w:t>
            </w:r>
            <w:proofErr w:type="spellEnd"/>
            <w:r w:rsidRPr="003F3774">
              <w:rPr>
                <w:szCs w:val="20"/>
              </w:rPr>
              <w:t xml:space="preserve"> </w:t>
            </w:r>
            <w:proofErr w:type="spellStart"/>
            <w:r w:rsidRPr="003F3774">
              <w:rPr>
                <w:szCs w:val="20"/>
              </w:rPr>
              <w:t>Porfixu</w:t>
            </w:r>
            <w:proofErr w:type="spellEnd"/>
            <w:r w:rsidRPr="003F3774">
              <w:rPr>
                <w:szCs w:val="20"/>
              </w:rPr>
              <w:t>, zajištění funkčnosti stránek a sledování správného průběhu hlasování</w:t>
            </w:r>
          </w:p>
          <w:p w14:paraId="7E050760" w14:textId="69C8969D" w:rsidR="00D5122A" w:rsidRPr="003F3774" w:rsidRDefault="00D5122A" w:rsidP="00EC6521">
            <w:pPr>
              <w:rPr>
                <w:szCs w:val="20"/>
                <w:lang w:val="sk-SK"/>
              </w:rPr>
            </w:pPr>
          </w:p>
        </w:tc>
      </w:tr>
    </w:tbl>
    <w:p w14:paraId="67A9B1CD" w14:textId="77777777" w:rsidR="000B6015" w:rsidRPr="003F3774" w:rsidRDefault="000B6015" w:rsidP="000B6015">
      <w:pPr>
        <w:pStyle w:val="Odsekzoznamu"/>
        <w:ind w:left="426"/>
        <w:rPr>
          <w:szCs w:val="20"/>
          <w:lang w:val="sk-SK"/>
        </w:rPr>
      </w:pPr>
    </w:p>
    <w:p w14:paraId="0B3FBEF7" w14:textId="1CC9D250" w:rsidR="00321728" w:rsidRPr="003F3774" w:rsidRDefault="00321728" w:rsidP="00321728">
      <w:pPr>
        <w:pStyle w:val="Odsekzoznamu"/>
        <w:ind w:left="426"/>
        <w:rPr>
          <w:szCs w:val="20"/>
        </w:rPr>
      </w:pPr>
      <w:r w:rsidRPr="003F3774">
        <w:rPr>
          <w:szCs w:val="20"/>
        </w:rPr>
        <w:t xml:space="preserve">Se souhlasem </w:t>
      </w:r>
      <w:r w:rsidR="00070C32" w:rsidRPr="003F3774">
        <w:rPr>
          <w:szCs w:val="20"/>
        </w:rPr>
        <w:t xml:space="preserve">subjektu údajů </w:t>
      </w:r>
      <w:r w:rsidRPr="003F3774">
        <w:rPr>
          <w:szCs w:val="20"/>
        </w:rPr>
        <w:t>nebo na jeh</w:t>
      </w:r>
      <w:r w:rsidR="00070C32" w:rsidRPr="003F3774">
        <w:rPr>
          <w:szCs w:val="20"/>
        </w:rPr>
        <w:t>o</w:t>
      </w:r>
      <w:r w:rsidRPr="003F3774">
        <w:rPr>
          <w:szCs w:val="20"/>
        </w:rPr>
        <w:t xml:space="preserve"> příkaz mohou být osobní údaje poskytnuty dalším příjemcům.</w:t>
      </w:r>
    </w:p>
    <w:p w14:paraId="2FAF4D23" w14:textId="506F145D" w:rsidR="000B6015" w:rsidRPr="003F3774" w:rsidRDefault="00321728" w:rsidP="000B6015">
      <w:pPr>
        <w:pStyle w:val="Odsekzoznamu"/>
        <w:numPr>
          <w:ilvl w:val="0"/>
          <w:numId w:val="13"/>
        </w:numPr>
        <w:spacing w:after="160" w:line="259" w:lineRule="auto"/>
        <w:ind w:left="426"/>
        <w:rPr>
          <w:b/>
          <w:szCs w:val="20"/>
          <w:lang w:val="sk-SK"/>
        </w:rPr>
      </w:pPr>
      <w:proofErr w:type="spellStart"/>
      <w:r w:rsidRPr="003F3774">
        <w:rPr>
          <w:b/>
          <w:szCs w:val="20"/>
          <w:lang w:val="sk-SK"/>
        </w:rPr>
        <w:t>Přenos</w:t>
      </w:r>
      <w:proofErr w:type="spellEnd"/>
      <w:r w:rsidRPr="003F3774">
        <w:rPr>
          <w:b/>
          <w:szCs w:val="20"/>
          <w:lang w:val="sk-SK"/>
        </w:rPr>
        <w:t xml:space="preserve"> </w:t>
      </w:r>
      <w:proofErr w:type="spellStart"/>
      <w:r w:rsidRPr="003F3774">
        <w:rPr>
          <w:b/>
          <w:szCs w:val="20"/>
          <w:lang w:val="sk-SK"/>
        </w:rPr>
        <w:t>osobních</w:t>
      </w:r>
      <w:proofErr w:type="spellEnd"/>
      <w:r w:rsidRPr="003F3774">
        <w:rPr>
          <w:b/>
          <w:szCs w:val="20"/>
          <w:lang w:val="sk-SK"/>
        </w:rPr>
        <w:t xml:space="preserve"> </w:t>
      </w:r>
      <w:proofErr w:type="spellStart"/>
      <w:r w:rsidRPr="003F3774">
        <w:rPr>
          <w:b/>
          <w:szCs w:val="20"/>
          <w:lang w:val="sk-SK"/>
        </w:rPr>
        <w:t>údajů</w:t>
      </w:r>
      <w:proofErr w:type="spellEnd"/>
      <w:r w:rsidRPr="003F3774">
        <w:rPr>
          <w:b/>
          <w:szCs w:val="20"/>
          <w:lang w:val="sk-SK"/>
        </w:rPr>
        <w:t xml:space="preserve"> do </w:t>
      </w:r>
      <w:proofErr w:type="spellStart"/>
      <w:r w:rsidRPr="003F3774">
        <w:rPr>
          <w:b/>
          <w:szCs w:val="20"/>
          <w:lang w:val="sk-SK"/>
        </w:rPr>
        <w:t>třetí</w:t>
      </w:r>
      <w:proofErr w:type="spellEnd"/>
      <w:r w:rsidRPr="003F3774">
        <w:rPr>
          <w:b/>
          <w:szCs w:val="20"/>
          <w:lang w:val="sk-SK"/>
        </w:rPr>
        <w:t xml:space="preserve"> krajiny/ </w:t>
      </w:r>
      <w:proofErr w:type="spellStart"/>
      <w:r w:rsidRPr="003F3774">
        <w:rPr>
          <w:b/>
          <w:szCs w:val="20"/>
          <w:lang w:val="sk-SK"/>
        </w:rPr>
        <w:t>mezinárodní</w:t>
      </w:r>
      <w:proofErr w:type="spellEnd"/>
      <w:r w:rsidRPr="003F3774">
        <w:rPr>
          <w:b/>
          <w:szCs w:val="20"/>
          <w:lang w:val="sk-SK"/>
        </w:rPr>
        <w:t xml:space="preserve"> </w:t>
      </w:r>
      <w:proofErr w:type="spellStart"/>
      <w:r w:rsidRPr="003F3774">
        <w:rPr>
          <w:b/>
          <w:szCs w:val="20"/>
          <w:lang w:val="sk-SK"/>
        </w:rPr>
        <w:t>organizace</w:t>
      </w:r>
      <w:proofErr w:type="spellEnd"/>
    </w:p>
    <w:p w14:paraId="437D99AA" w14:textId="780D46DC" w:rsidR="00321728" w:rsidRPr="003F3774" w:rsidRDefault="000B6015" w:rsidP="00321728">
      <w:pPr>
        <w:pStyle w:val="Odsekzoznamu"/>
        <w:ind w:left="426"/>
      </w:pPr>
      <w:r w:rsidRPr="003F3774">
        <w:rPr>
          <w:szCs w:val="20"/>
          <w:lang w:val="sk-SK"/>
        </w:rPr>
        <w:t>P</w:t>
      </w:r>
      <w:proofErr w:type="spellStart"/>
      <w:r w:rsidR="00321728" w:rsidRPr="003F3774">
        <w:t>řenos</w:t>
      </w:r>
      <w:proofErr w:type="spellEnd"/>
      <w:r w:rsidR="00321728" w:rsidRPr="003F3774">
        <w:t xml:space="preserve"> do třetích zemí nebo mezinárodních organizací se neprovádí.</w:t>
      </w:r>
    </w:p>
    <w:p w14:paraId="6D65A16A" w14:textId="0F55D9C4" w:rsidR="000B6015" w:rsidRPr="003F3774" w:rsidRDefault="000B6015" w:rsidP="000B6015">
      <w:pPr>
        <w:pStyle w:val="Odsekzoznamu"/>
        <w:numPr>
          <w:ilvl w:val="0"/>
          <w:numId w:val="13"/>
        </w:numPr>
        <w:spacing w:after="160" w:line="259" w:lineRule="auto"/>
        <w:ind w:left="426"/>
        <w:rPr>
          <w:b/>
          <w:szCs w:val="20"/>
        </w:rPr>
      </w:pPr>
      <w:r w:rsidRPr="003F3774">
        <w:rPr>
          <w:b/>
          <w:szCs w:val="20"/>
        </w:rPr>
        <w:lastRenderedPageBreak/>
        <w:t>Identifik</w:t>
      </w:r>
      <w:r w:rsidR="00DD71FD" w:rsidRPr="003F3774">
        <w:rPr>
          <w:b/>
          <w:szCs w:val="20"/>
        </w:rPr>
        <w:t>ace zdrojů, z kterého byli osobní údaje osobně získané</w:t>
      </w:r>
    </w:p>
    <w:p w14:paraId="27F7AB01" w14:textId="1654D801" w:rsidR="00DD71FD" w:rsidRPr="003F3774" w:rsidRDefault="00DD71FD" w:rsidP="00DD71FD">
      <w:pPr>
        <w:pStyle w:val="Odsekzoznamu"/>
        <w:ind w:left="426"/>
      </w:pPr>
      <w:r w:rsidRPr="003F3774">
        <w:t xml:space="preserve">Přímo od </w:t>
      </w:r>
      <w:r w:rsidR="00E13C04" w:rsidRPr="003F3774">
        <w:t>subjektu údajů</w:t>
      </w:r>
      <w:r w:rsidRPr="003F3774">
        <w:t xml:space="preserve">, nebo jejího zákonného zástupce (přes web stránku </w:t>
      </w:r>
      <w:r w:rsidR="00E13C04" w:rsidRPr="003F3774">
        <w:t>správce</w:t>
      </w:r>
      <w:r w:rsidRPr="003F3774">
        <w:t>)</w:t>
      </w:r>
    </w:p>
    <w:p w14:paraId="473FB8DE" w14:textId="1F7ED606" w:rsidR="000B6015" w:rsidRPr="003F3774" w:rsidRDefault="000B6015" w:rsidP="000B6015">
      <w:pPr>
        <w:pStyle w:val="Odsekzoznamu"/>
        <w:numPr>
          <w:ilvl w:val="0"/>
          <w:numId w:val="13"/>
        </w:numPr>
        <w:spacing w:after="160" w:line="259" w:lineRule="auto"/>
        <w:ind w:left="426"/>
        <w:rPr>
          <w:b/>
          <w:szCs w:val="20"/>
        </w:rPr>
      </w:pPr>
      <w:r w:rsidRPr="003F3774">
        <w:rPr>
          <w:b/>
          <w:szCs w:val="20"/>
        </w:rPr>
        <w:t>Doba uchováv</w:t>
      </w:r>
      <w:r w:rsidR="00DD71FD" w:rsidRPr="003F3774">
        <w:rPr>
          <w:b/>
          <w:szCs w:val="20"/>
        </w:rPr>
        <w:t>ání osobních údajů</w:t>
      </w:r>
    </w:p>
    <w:p w14:paraId="3F405342" w14:textId="6C0CD167" w:rsidR="00DD71FD" w:rsidRPr="003F3774" w:rsidRDefault="00E13C04" w:rsidP="00DD71FD">
      <w:pPr>
        <w:pStyle w:val="Odsekzoznamu"/>
        <w:ind w:left="426"/>
      </w:pPr>
      <w:r w:rsidRPr="003F3774">
        <w:t>Správce</w:t>
      </w:r>
      <w:r w:rsidR="00DD71FD" w:rsidRPr="003F3774">
        <w:t xml:space="preserve"> zpracovává osobní údaje po dobu nezbytnou ke splnění účelu, tedy po dobu trvání hlasování a následně z důvodu účetnictví a dokazování právních nároků ještě 3 roky od ukončení soutěže.</w:t>
      </w:r>
    </w:p>
    <w:p w14:paraId="17BDE4E1" w14:textId="713AB62B" w:rsidR="000B6015" w:rsidRPr="003F3774" w:rsidRDefault="000B6015" w:rsidP="000B6015">
      <w:pPr>
        <w:pStyle w:val="Odsekzoznamu"/>
        <w:numPr>
          <w:ilvl w:val="0"/>
          <w:numId w:val="13"/>
        </w:numPr>
        <w:spacing w:after="160" w:line="259" w:lineRule="auto"/>
        <w:ind w:left="426"/>
        <w:rPr>
          <w:b/>
          <w:szCs w:val="20"/>
        </w:rPr>
      </w:pPr>
      <w:r w:rsidRPr="003F3774">
        <w:rPr>
          <w:b/>
          <w:szCs w:val="20"/>
        </w:rPr>
        <w:t>P</w:t>
      </w:r>
      <w:r w:rsidR="00DD71FD" w:rsidRPr="003F3774">
        <w:rPr>
          <w:b/>
          <w:szCs w:val="20"/>
        </w:rPr>
        <w:t>rofilování</w:t>
      </w:r>
    </w:p>
    <w:p w14:paraId="0B824B64" w14:textId="1DBAB414" w:rsidR="00DD71FD" w:rsidRPr="003F3774" w:rsidRDefault="00E13C04" w:rsidP="00DD71FD">
      <w:pPr>
        <w:pStyle w:val="Odsekzoznamu"/>
        <w:ind w:left="426"/>
      </w:pPr>
      <w:r w:rsidRPr="003F3774">
        <w:t>Správce</w:t>
      </w:r>
      <w:r w:rsidR="00DD71FD" w:rsidRPr="003F3774">
        <w:t xml:space="preserve"> nezpracovává osobní údaje profilováním, ani obdobným způsobem založeném na automatizovaném individuálním rozhodování.</w:t>
      </w:r>
    </w:p>
    <w:p w14:paraId="4F4E7D84" w14:textId="330D1631" w:rsidR="000B6015" w:rsidRPr="003F3774" w:rsidRDefault="000B6015" w:rsidP="000B6015">
      <w:pPr>
        <w:pStyle w:val="Odsekzoznamu"/>
        <w:numPr>
          <w:ilvl w:val="0"/>
          <w:numId w:val="13"/>
        </w:numPr>
        <w:spacing w:after="160" w:line="259" w:lineRule="auto"/>
        <w:ind w:left="426"/>
        <w:rPr>
          <w:b/>
          <w:szCs w:val="20"/>
        </w:rPr>
      </w:pPr>
      <w:r w:rsidRPr="003F3774">
        <w:rPr>
          <w:b/>
          <w:szCs w:val="20"/>
        </w:rPr>
        <w:t xml:space="preserve">Práva </w:t>
      </w:r>
      <w:r w:rsidR="00E13C04" w:rsidRPr="003F3774">
        <w:rPr>
          <w:b/>
          <w:szCs w:val="20"/>
        </w:rPr>
        <w:t>subjektu údajů</w:t>
      </w:r>
    </w:p>
    <w:p w14:paraId="3EE28CFB" w14:textId="76251B07" w:rsidR="00DD71FD" w:rsidRPr="003F3774" w:rsidRDefault="00E13C04" w:rsidP="00DD71FD">
      <w:pPr>
        <w:ind w:left="426"/>
      </w:pPr>
      <w:r w:rsidRPr="003F3774">
        <w:t>Subjekt údajů</w:t>
      </w:r>
      <w:r w:rsidR="00DD71FD" w:rsidRPr="003F3774">
        <w:t xml:space="preserve"> má právo požadovat od </w:t>
      </w:r>
      <w:r w:rsidR="00FE3A30" w:rsidRPr="003F3774">
        <w:t>správce</w:t>
      </w:r>
      <w:r w:rsidR="00DD71FD" w:rsidRPr="003F3774">
        <w:t xml:space="preserve"> přístup k osobním údajům, které jsou o ní zpracovávány, právo na opravu osobních údajů, právo na vymazání nebo omezení zpracování osobních údajů, právo namítat vůči zpracování osobních údajů, právo na neúčinnost automatizovaného individuálního rozhodování včetně profilování, právo na přenosnost osobních údajů, jakož i právo podat návrh na zahájení řízení Kontrolnímu úřadu. V případě, že </w:t>
      </w:r>
      <w:r w:rsidR="00FE3A30" w:rsidRPr="003F3774">
        <w:t>správce</w:t>
      </w:r>
      <w:r w:rsidR="00DD71FD" w:rsidRPr="003F3774">
        <w:t xml:space="preserve"> zpracovává osobní údaje na základě souhlasu </w:t>
      </w:r>
      <w:r w:rsidR="00FE3A30" w:rsidRPr="003F3774">
        <w:t>subjektu údajů</w:t>
      </w:r>
      <w:r w:rsidR="00DD71FD" w:rsidRPr="003F3774">
        <w:t xml:space="preserve">, má </w:t>
      </w:r>
      <w:r w:rsidR="00FE3A30" w:rsidRPr="003F3774">
        <w:t>subjekt údajů</w:t>
      </w:r>
      <w:r w:rsidR="00DD71FD" w:rsidRPr="003F3774">
        <w:t xml:space="preserve"> právo kdykoli svůj souhlas se zpracováním osobních údajů odvolat. Odvolání souhlasu nemá vliv na zákonnost zpracovávání osobních údajů založeného na souhlasu před jeho odvoláním. </w:t>
      </w:r>
      <w:r w:rsidR="00D43BCD" w:rsidRPr="003F3774">
        <w:t>Subjekt údajů</w:t>
      </w:r>
      <w:r w:rsidR="00DD71FD" w:rsidRPr="003F3774">
        <w:t xml:space="preserve"> může uplatnit svá práva zasláním emailu na adresu: marketing@porfix.cz, nebo písemně na adresu </w:t>
      </w:r>
      <w:r w:rsidR="00D43BCD" w:rsidRPr="003F3774">
        <w:t>správce</w:t>
      </w:r>
      <w:r w:rsidR="00DD71FD" w:rsidRPr="003F3774">
        <w:t>.</w:t>
      </w:r>
    </w:p>
    <w:p w14:paraId="47EBDE62" w14:textId="4B72C771" w:rsidR="000B6015" w:rsidRPr="003F3774" w:rsidRDefault="000B6015" w:rsidP="000B6015">
      <w:pPr>
        <w:pStyle w:val="Odsekzoznamu"/>
        <w:numPr>
          <w:ilvl w:val="0"/>
          <w:numId w:val="13"/>
        </w:numPr>
        <w:spacing w:after="160" w:line="259" w:lineRule="auto"/>
        <w:ind w:left="426"/>
        <w:rPr>
          <w:b/>
          <w:szCs w:val="20"/>
          <w:lang w:val="sk-SK"/>
        </w:rPr>
      </w:pPr>
      <w:proofErr w:type="spellStart"/>
      <w:r w:rsidRPr="003F3774">
        <w:rPr>
          <w:b/>
          <w:szCs w:val="20"/>
          <w:lang w:val="sk-SK"/>
        </w:rPr>
        <w:t>Povinno</w:t>
      </w:r>
      <w:r w:rsidR="00DD71FD" w:rsidRPr="003F3774">
        <w:rPr>
          <w:b/>
          <w:szCs w:val="20"/>
          <w:lang w:val="sk-SK"/>
        </w:rPr>
        <w:t>st</w:t>
      </w:r>
      <w:proofErr w:type="spellEnd"/>
      <w:r w:rsidR="00DD71FD" w:rsidRPr="003F3774">
        <w:rPr>
          <w:b/>
          <w:szCs w:val="20"/>
          <w:lang w:val="sk-SK"/>
        </w:rPr>
        <w:t xml:space="preserve"> </w:t>
      </w:r>
      <w:proofErr w:type="spellStart"/>
      <w:r w:rsidR="00DD71FD" w:rsidRPr="003F3774">
        <w:rPr>
          <w:b/>
          <w:szCs w:val="20"/>
          <w:lang w:val="sk-SK"/>
        </w:rPr>
        <w:t>poskytovatele</w:t>
      </w:r>
      <w:proofErr w:type="spellEnd"/>
      <w:r w:rsidR="00DD71FD" w:rsidRPr="003F3774">
        <w:rPr>
          <w:b/>
          <w:szCs w:val="20"/>
          <w:lang w:val="sk-SK"/>
        </w:rPr>
        <w:t xml:space="preserve"> </w:t>
      </w:r>
      <w:proofErr w:type="spellStart"/>
      <w:r w:rsidR="00DD71FD" w:rsidRPr="003F3774">
        <w:rPr>
          <w:b/>
          <w:szCs w:val="20"/>
          <w:lang w:val="sk-SK"/>
        </w:rPr>
        <w:t>osobních</w:t>
      </w:r>
      <w:proofErr w:type="spellEnd"/>
      <w:r w:rsidR="00DD71FD" w:rsidRPr="003F3774">
        <w:rPr>
          <w:b/>
          <w:szCs w:val="20"/>
          <w:lang w:val="sk-SK"/>
        </w:rPr>
        <w:t xml:space="preserve"> </w:t>
      </w:r>
      <w:proofErr w:type="spellStart"/>
      <w:r w:rsidR="00DD71FD" w:rsidRPr="003F3774">
        <w:rPr>
          <w:b/>
          <w:szCs w:val="20"/>
          <w:lang w:val="sk-SK"/>
        </w:rPr>
        <w:t>údajů</w:t>
      </w:r>
      <w:proofErr w:type="spellEnd"/>
    </w:p>
    <w:p w14:paraId="24345FB1" w14:textId="234BF15A" w:rsidR="00DD71FD" w:rsidRPr="003F3774" w:rsidRDefault="00DD71FD" w:rsidP="00DD71FD">
      <w:pPr>
        <w:pStyle w:val="Odsekzoznamu"/>
        <w:ind w:left="426"/>
      </w:pPr>
      <w:r w:rsidRPr="003F3774">
        <w:t xml:space="preserve">Poskytnutí osobních údajů je nezbytným požadavkem, resp. požadavkem který je potřebný k zajištění hlasování. </w:t>
      </w:r>
      <w:r w:rsidR="00C7545F" w:rsidRPr="003F3774">
        <w:t>Subjekt údajů</w:t>
      </w:r>
      <w:r w:rsidRPr="003F3774">
        <w:t xml:space="preserve"> má povinnost poskytnout osobní údaje, v případě jejich neposkytnutí není možné zajistit korektní hlasování a zúčastnit se hlasování v soutěži.</w:t>
      </w:r>
    </w:p>
    <w:p w14:paraId="0E47A64C" w14:textId="77777777" w:rsidR="000B6015" w:rsidRPr="000B6015" w:rsidRDefault="000B6015" w:rsidP="002B40BF">
      <w:pPr>
        <w:rPr>
          <w:szCs w:val="20"/>
          <w:lang w:val="sk-SK"/>
        </w:rPr>
      </w:pPr>
    </w:p>
    <w:sectPr w:rsidR="000B6015" w:rsidRPr="000B6015" w:rsidSect="00A64C23">
      <w:footerReference w:type="default" r:id="rId1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A3A16" w14:textId="77777777" w:rsidR="009A78AB" w:rsidRDefault="009A78AB" w:rsidP="001557A5">
      <w:r>
        <w:separator/>
      </w:r>
    </w:p>
  </w:endnote>
  <w:endnote w:type="continuationSeparator" w:id="0">
    <w:p w14:paraId="4380325C" w14:textId="77777777" w:rsidR="009A78AB" w:rsidRDefault="009A78AB" w:rsidP="0015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583479"/>
      <w:docPartObj>
        <w:docPartGallery w:val="Page Numbers (Bottom of Page)"/>
        <w:docPartUnique/>
      </w:docPartObj>
    </w:sdtPr>
    <w:sdtEndPr>
      <w:rPr>
        <w:lang w:val="sk-SK"/>
      </w:rPr>
    </w:sdtEndPr>
    <w:sdtContent>
      <w:p w14:paraId="102D9F8E" w14:textId="5A1A064E" w:rsidR="003C7B19" w:rsidRPr="002B40BF" w:rsidRDefault="003C7B19" w:rsidP="001557A5">
        <w:pPr>
          <w:pStyle w:val="Pta"/>
          <w:pBdr>
            <w:top w:val="single" w:sz="4" w:space="1" w:color="auto"/>
          </w:pBdr>
          <w:jc w:val="right"/>
          <w:rPr>
            <w:lang w:val="sk-SK"/>
          </w:rPr>
        </w:pPr>
        <w:r w:rsidRPr="002B40BF">
          <w:rPr>
            <w:lang w:val="sk-SK"/>
          </w:rPr>
          <w:t xml:space="preserve">Pravidla a </w:t>
        </w:r>
        <w:proofErr w:type="spellStart"/>
        <w:r w:rsidR="00321728">
          <w:rPr>
            <w:lang w:val="sk-SK"/>
          </w:rPr>
          <w:t>podmínky</w:t>
        </w:r>
        <w:proofErr w:type="spellEnd"/>
        <w:r w:rsidRPr="002B40BF">
          <w:rPr>
            <w:lang w:val="sk-SK"/>
          </w:rPr>
          <w:t xml:space="preserve"> </w:t>
        </w:r>
        <w:r w:rsidR="00DD49A8">
          <w:rPr>
            <w:lang w:val="sk-SK"/>
          </w:rPr>
          <w:t>projektu</w:t>
        </w:r>
        <w:r w:rsidRPr="002B40BF">
          <w:rPr>
            <w:lang w:val="sk-SK"/>
          </w:rPr>
          <w:t xml:space="preserve"> </w:t>
        </w:r>
        <w:sdt>
          <w:sdtPr>
            <w:rPr>
              <w:lang w:val="sk-SK"/>
            </w:rPr>
            <w:id w:val="860082579"/>
            <w:docPartObj>
              <w:docPartGallery w:val="Page Numbers (Top of Page)"/>
              <w:docPartUnique/>
            </w:docPartObj>
          </w:sdtPr>
          <w:sdtContent>
            <w:r w:rsidR="00CF2E52" w:rsidRPr="00CF2E52">
              <w:rPr>
                <w:bCs/>
                <w:szCs w:val="20"/>
                <w:lang w:val="sk-SK"/>
              </w:rPr>
              <w:t>„</w:t>
            </w:r>
            <w:proofErr w:type="spellStart"/>
            <w:r w:rsidR="00CF2E52" w:rsidRPr="00CF2E52">
              <w:rPr>
                <w:bCs/>
                <w:szCs w:val="20"/>
                <w:lang w:val="sk-SK"/>
              </w:rPr>
              <w:t>Ambasádo</w:t>
            </w:r>
            <w:r w:rsidR="00321728">
              <w:rPr>
                <w:bCs/>
                <w:szCs w:val="20"/>
                <w:lang w:val="sk-SK"/>
              </w:rPr>
              <w:t>ř</w:t>
            </w:r>
            <w:r w:rsidR="00CF2E52" w:rsidRPr="00CF2E52">
              <w:rPr>
                <w:bCs/>
                <w:szCs w:val="20"/>
                <w:lang w:val="sk-SK"/>
              </w:rPr>
              <w:t>i</w:t>
            </w:r>
            <w:proofErr w:type="spellEnd"/>
            <w:r w:rsidR="00CF2E52" w:rsidRPr="00CF2E52">
              <w:rPr>
                <w:bCs/>
                <w:szCs w:val="20"/>
                <w:lang w:val="sk-SK"/>
              </w:rPr>
              <w:t xml:space="preserve"> </w:t>
            </w:r>
            <w:proofErr w:type="spellStart"/>
            <w:r w:rsidR="00CF2E52" w:rsidRPr="00CF2E52">
              <w:rPr>
                <w:bCs/>
                <w:szCs w:val="20"/>
                <w:lang w:val="sk-SK"/>
              </w:rPr>
              <w:t>PORFIXu</w:t>
            </w:r>
            <w:proofErr w:type="spellEnd"/>
            <w:r w:rsidR="00CF2E52" w:rsidRPr="00CF2E52">
              <w:rPr>
                <w:bCs/>
                <w:szCs w:val="20"/>
              </w:rPr>
              <w:t>“</w:t>
            </w:r>
            <w:r w:rsidR="00CF2E52">
              <w:rPr>
                <w:b/>
                <w:szCs w:val="20"/>
              </w:rPr>
              <w:t xml:space="preserve"> </w:t>
            </w:r>
            <w:r w:rsidRPr="002B40BF">
              <w:rPr>
                <w:lang w:val="sk-SK"/>
              </w:rPr>
              <w:t>|str</w:t>
            </w:r>
            <w:r w:rsidR="002B40BF" w:rsidRPr="002B40BF">
              <w:rPr>
                <w:lang w:val="sk-SK"/>
              </w:rPr>
              <w:t>ana</w:t>
            </w:r>
            <w:r w:rsidRPr="002B40BF">
              <w:rPr>
                <w:lang w:val="sk-SK"/>
              </w:rPr>
              <w:t xml:space="preserve"> </w:t>
            </w:r>
            <w:r w:rsidRPr="002B40BF">
              <w:rPr>
                <w:lang w:val="sk-SK"/>
              </w:rPr>
              <w:fldChar w:fldCharType="begin"/>
            </w:r>
            <w:r w:rsidRPr="002B40BF">
              <w:rPr>
                <w:lang w:val="sk-SK"/>
              </w:rPr>
              <w:instrText>PAGE</w:instrText>
            </w:r>
            <w:r w:rsidRPr="002B40BF">
              <w:rPr>
                <w:lang w:val="sk-SK"/>
              </w:rPr>
              <w:fldChar w:fldCharType="separate"/>
            </w:r>
            <w:r w:rsidRPr="002B40BF">
              <w:rPr>
                <w:noProof/>
                <w:lang w:val="sk-SK"/>
              </w:rPr>
              <w:t>3</w:t>
            </w:r>
            <w:r w:rsidRPr="002B40BF">
              <w:rPr>
                <w:lang w:val="sk-SK"/>
              </w:rPr>
              <w:fldChar w:fldCharType="end"/>
            </w:r>
            <w:r w:rsidRPr="002B40BF">
              <w:rPr>
                <w:lang w:val="sk-SK"/>
              </w:rPr>
              <w:t xml:space="preserve"> z </w:t>
            </w:r>
            <w:r w:rsidRPr="002B40BF">
              <w:rPr>
                <w:lang w:val="sk-SK"/>
              </w:rPr>
              <w:fldChar w:fldCharType="begin"/>
            </w:r>
            <w:r w:rsidRPr="002B40BF">
              <w:rPr>
                <w:lang w:val="sk-SK"/>
              </w:rPr>
              <w:instrText>NUMPAGES</w:instrText>
            </w:r>
            <w:r w:rsidRPr="002B40BF">
              <w:rPr>
                <w:lang w:val="sk-SK"/>
              </w:rPr>
              <w:fldChar w:fldCharType="separate"/>
            </w:r>
            <w:r w:rsidRPr="002B40BF">
              <w:rPr>
                <w:noProof/>
                <w:lang w:val="sk-SK"/>
              </w:rPr>
              <w:t>4</w:t>
            </w:r>
            <w:r w:rsidRPr="002B40BF">
              <w:rPr>
                <w:lang w:val="sk-SK"/>
              </w:rPr>
              <w:fldChar w:fldCharType="end"/>
            </w:r>
          </w:sdtContent>
        </w:sdt>
      </w:p>
    </w:sdtContent>
  </w:sdt>
  <w:p w14:paraId="414EB6CB" w14:textId="77777777" w:rsidR="003C7B19" w:rsidRPr="002B40BF" w:rsidRDefault="003C7B19">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5CC4" w14:textId="77777777" w:rsidR="009A78AB" w:rsidRDefault="009A78AB" w:rsidP="001557A5">
      <w:r>
        <w:separator/>
      </w:r>
    </w:p>
  </w:footnote>
  <w:footnote w:type="continuationSeparator" w:id="0">
    <w:p w14:paraId="268B9D6F" w14:textId="77777777" w:rsidR="009A78AB" w:rsidRDefault="009A78AB" w:rsidP="0015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344"/>
    <w:multiLevelType w:val="multilevel"/>
    <w:tmpl w:val="7D8276B8"/>
    <w:lvl w:ilvl="0">
      <w:start w:val="4"/>
      <w:numFmt w:val="decimal"/>
      <w:lvlText w:val="%1."/>
      <w:lvlJc w:val="left"/>
      <w:pPr>
        <w:ind w:left="408" w:hanging="408"/>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DA1218"/>
    <w:multiLevelType w:val="multilevel"/>
    <w:tmpl w:val="9C20FE3C"/>
    <w:lvl w:ilvl="0">
      <w:start w:val="3"/>
      <w:numFmt w:val="decimal"/>
      <w:lvlText w:val="%1"/>
      <w:lvlJc w:val="left"/>
      <w:pPr>
        <w:ind w:left="540" w:hanging="540"/>
      </w:pPr>
      <w:rPr>
        <w:rFonts w:ascii="Verdana" w:eastAsiaTheme="minorHAnsi" w:hAnsi="Verdana" w:cstheme="minorBidi" w:hint="default"/>
      </w:rPr>
    </w:lvl>
    <w:lvl w:ilvl="1">
      <w:start w:val="1"/>
      <w:numFmt w:val="decimal"/>
      <w:lvlText w:val="%1.%2"/>
      <w:lvlJc w:val="left"/>
      <w:pPr>
        <w:ind w:left="936" w:hanging="540"/>
      </w:pPr>
      <w:rPr>
        <w:rFonts w:ascii="Verdana" w:eastAsiaTheme="minorHAnsi" w:hAnsi="Verdana" w:cstheme="minorBidi" w:hint="default"/>
      </w:rPr>
    </w:lvl>
    <w:lvl w:ilvl="2">
      <w:start w:val="1"/>
      <w:numFmt w:val="decimal"/>
      <w:lvlText w:val="%1.%2.%3"/>
      <w:lvlJc w:val="left"/>
      <w:pPr>
        <w:ind w:left="1512" w:hanging="720"/>
      </w:pPr>
      <w:rPr>
        <w:rFonts w:ascii="Verdana" w:eastAsiaTheme="minorHAnsi" w:hAnsi="Verdana" w:cstheme="minorBidi" w:hint="default"/>
      </w:rPr>
    </w:lvl>
    <w:lvl w:ilvl="3">
      <w:start w:val="1"/>
      <w:numFmt w:val="decimal"/>
      <w:lvlText w:val="%1.%2.%3.%4"/>
      <w:lvlJc w:val="left"/>
      <w:pPr>
        <w:ind w:left="2268" w:hanging="1080"/>
      </w:pPr>
      <w:rPr>
        <w:rFonts w:ascii="Verdana" w:eastAsiaTheme="minorHAnsi" w:hAnsi="Verdana" w:cstheme="minorBidi" w:hint="default"/>
      </w:rPr>
    </w:lvl>
    <w:lvl w:ilvl="4">
      <w:start w:val="1"/>
      <w:numFmt w:val="decimal"/>
      <w:lvlText w:val="%1.%2.%3.%4.%5"/>
      <w:lvlJc w:val="left"/>
      <w:pPr>
        <w:ind w:left="2664" w:hanging="1080"/>
      </w:pPr>
      <w:rPr>
        <w:rFonts w:ascii="Verdana" w:eastAsiaTheme="minorHAnsi" w:hAnsi="Verdana" w:cstheme="minorBidi" w:hint="default"/>
      </w:rPr>
    </w:lvl>
    <w:lvl w:ilvl="5">
      <w:start w:val="1"/>
      <w:numFmt w:val="decimal"/>
      <w:lvlText w:val="%1.%2.%3.%4.%5.%6"/>
      <w:lvlJc w:val="left"/>
      <w:pPr>
        <w:ind w:left="3420" w:hanging="1440"/>
      </w:pPr>
      <w:rPr>
        <w:rFonts w:ascii="Verdana" w:eastAsiaTheme="minorHAnsi" w:hAnsi="Verdana" w:cstheme="minorBidi" w:hint="default"/>
      </w:rPr>
    </w:lvl>
    <w:lvl w:ilvl="6">
      <w:start w:val="1"/>
      <w:numFmt w:val="decimal"/>
      <w:lvlText w:val="%1.%2.%3.%4.%5.%6.%7"/>
      <w:lvlJc w:val="left"/>
      <w:pPr>
        <w:ind w:left="3816" w:hanging="1440"/>
      </w:pPr>
      <w:rPr>
        <w:rFonts w:ascii="Verdana" w:eastAsiaTheme="minorHAnsi" w:hAnsi="Verdana" w:cstheme="minorBidi" w:hint="default"/>
      </w:rPr>
    </w:lvl>
    <w:lvl w:ilvl="7">
      <w:start w:val="1"/>
      <w:numFmt w:val="decimal"/>
      <w:lvlText w:val="%1.%2.%3.%4.%5.%6.%7.%8"/>
      <w:lvlJc w:val="left"/>
      <w:pPr>
        <w:ind w:left="4572" w:hanging="1800"/>
      </w:pPr>
      <w:rPr>
        <w:rFonts w:ascii="Verdana" w:eastAsiaTheme="minorHAnsi" w:hAnsi="Verdana" w:cstheme="minorBidi" w:hint="default"/>
      </w:rPr>
    </w:lvl>
    <w:lvl w:ilvl="8">
      <w:start w:val="1"/>
      <w:numFmt w:val="decimal"/>
      <w:lvlText w:val="%1.%2.%3.%4.%5.%6.%7.%8.%9"/>
      <w:lvlJc w:val="left"/>
      <w:pPr>
        <w:ind w:left="4968" w:hanging="1800"/>
      </w:pPr>
      <w:rPr>
        <w:rFonts w:ascii="Verdana" w:eastAsiaTheme="minorHAnsi" w:hAnsi="Verdana" w:cstheme="minorBidi" w:hint="default"/>
      </w:rPr>
    </w:lvl>
  </w:abstractNum>
  <w:abstractNum w:abstractNumId="2" w15:restartNumberingAfterBreak="0">
    <w:nsid w:val="153266E5"/>
    <w:multiLevelType w:val="hybridMultilevel"/>
    <w:tmpl w:val="4E1AADF2"/>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3" w15:restartNumberingAfterBreak="0">
    <w:nsid w:val="15767E8B"/>
    <w:multiLevelType w:val="multilevel"/>
    <w:tmpl w:val="ACB8A65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3F609E"/>
    <w:multiLevelType w:val="multilevel"/>
    <w:tmpl w:val="C88AD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063EEB"/>
    <w:multiLevelType w:val="multilevel"/>
    <w:tmpl w:val="0DF82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72C98"/>
    <w:multiLevelType w:val="multilevel"/>
    <w:tmpl w:val="F9B42C58"/>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51B5A70"/>
    <w:multiLevelType w:val="hybridMultilevel"/>
    <w:tmpl w:val="8B76933E"/>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92444F"/>
    <w:multiLevelType w:val="hybridMultilevel"/>
    <w:tmpl w:val="ACAE14B2"/>
    <w:lvl w:ilvl="0" w:tplc="041B0001">
      <w:start w:val="1"/>
      <w:numFmt w:val="bullet"/>
      <w:lvlText w:val=""/>
      <w:lvlJc w:val="left"/>
      <w:pPr>
        <w:ind w:left="2232" w:hanging="360"/>
      </w:pPr>
      <w:rPr>
        <w:rFonts w:ascii="Symbol" w:hAnsi="Symbol" w:hint="default"/>
      </w:rPr>
    </w:lvl>
    <w:lvl w:ilvl="1" w:tplc="041B0003" w:tentative="1">
      <w:start w:val="1"/>
      <w:numFmt w:val="bullet"/>
      <w:lvlText w:val="o"/>
      <w:lvlJc w:val="left"/>
      <w:pPr>
        <w:ind w:left="2952" w:hanging="360"/>
      </w:pPr>
      <w:rPr>
        <w:rFonts w:ascii="Courier New" w:hAnsi="Courier New" w:cs="Courier New" w:hint="default"/>
      </w:rPr>
    </w:lvl>
    <w:lvl w:ilvl="2" w:tplc="041B0005" w:tentative="1">
      <w:start w:val="1"/>
      <w:numFmt w:val="bullet"/>
      <w:lvlText w:val=""/>
      <w:lvlJc w:val="left"/>
      <w:pPr>
        <w:ind w:left="3672" w:hanging="360"/>
      </w:pPr>
      <w:rPr>
        <w:rFonts w:ascii="Wingdings" w:hAnsi="Wingdings" w:hint="default"/>
      </w:rPr>
    </w:lvl>
    <w:lvl w:ilvl="3" w:tplc="041B0001" w:tentative="1">
      <w:start w:val="1"/>
      <w:numFmt w:val="bullet"/>
      <w:lvlText w:val=""/>
      <w:lvlJc w:val="left"/>
      <w:pPr>
        <w:ind w:left="4392" w:hanging="360"/>
      </w:pPr>
      <w:rPr>
        <w:rFonts w:ascii="Symbol" w:hAnsi="Symbol" w:hint="default"/>
      </w:rPr>
    </w:lvl>
    <w:lvl w:ilvl="4" w:tplc="041B0003" w:tentative="1">
      <w:start w:val="1"/>
      <w:numFmt w:val="bullet"/>
      <w:lvlText w:val="o"/>
      <w:lvlJc w:val="left"/>
      <w:pPr>
        <w:ind w:left="5112" w:hanging="360"/>
      </w:pPr>
      <w:rPr>
        <w:rFonts w:ascii="Courier New" w:hAnsi="Courier New" w:cs="Courier New" w:hint="default"/>
      </w:rPr>
    </w:lvl>
    <w:lvl w:ilvl="5" w:tplc="041B0005" w:tentative="1">
      <w:start w:val="1"/>
      <w:numFmt w:val="bullet"/>
      <w:lvlText w:val=""/>
      <w:lvlJc w:val="left"/>
      <w:pPr>
        <w:ind w:left="5832" w:hanging="360"/>
      </w:pPr>
      <w:rPr>
        <w:rFonts w:ascii="Wingdings" w:hAnsi="Wingdings" w:hint="default"/>
      </w:rPr>
    </w:lvl>
    <w:lvl w:ilvl="6" w:tplc="041B0001" w:tentative="1">
      <w:start w:val="1"/>
      <w:numFmt w:val="bullet"/>
      <w:lvlText w:val=""/>
      <w:lvlJc w:val="left"/>
      <w:pPr>
        <w:ind w:left="6552" w:hanging="360"/>
      </w:pPr>
      <w:rPr>
        <w:rFonts w:ascii="Symbol" w:hAnsi="Symbol" w:hint="default"/>
      </w:rPr>
    </w:lvl>
    <w:lvl w:ilvl="7" w:tplc="041B0003" w:tentative="1">
      <w:start w:val="1"/>
      <w:numFmt w:val="bullet"/>
      <w:lvlText w:val="o"/>
      <w:lvlJc w:val="left"/>
      <w:pPr>
        <w:ind w:left="7272" w:hanging="360"/>
      </w:pPr>
      <w:rPr>
        <w:rFonts w:ascii="Courier New" w:hAnsi="Courier New" w:cs="Courier New" w:hint="default"/>
      </w:rPr>
    </w:lvl>
    <w:lvl w:ilvl="8" w:tplc="041B0005" w:tentative="1">
      <w:start w:val="1"/>
      <w:numFmt w:val="bullet"/>
      <w:lvlText w:val=""/>
      <w:lvlJc w:val="left"/>
      <w:pPr>
        <w:ind w:left="7992" w:hanging="360"/>
      </w:pPr>
      <w:rPr>
        <w:rFonts w:ascii="Wingdings" w:hAnsi="Wingdings" w:hint="default"/>
      </w:rPr>
    </w:lvl>
  </w:abstractNum>
  <w:abstractNum w:abstractNumId="9" w15:restartNumberingAfterBreak="0">
    <w:nsid w:val="5A3317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476DF4"/>
    <w:multiLevelType w:val="hybridMultilevel"/>
    <w:tmpl w:val="50785F1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DC666ED"/>
    <w:multiLevelType w:val="hybridMultilevel"/>
    <w:tmpl w:val="B322A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3750691">
    <w:abstractNumId w:val="3"/>
  </w:num>
  <w:num w:numId="2" w16cid:durableId="1816870879">
    <w:abstractNumId w:val="5"/>
  </w:num>
  <w:num w:numId="3" w16cid:durableId="1463959445">
    <w:abstractNumId w:val="12"/>
  </w:num>
  <w:num w:numId="4" w16cid:durableId="916131858">
    <w:abstractNumId w:val="7"/>
  </w:num>
  <w:num w:numId="5" w16cid:durableId="1605502295">
    <w:abstractNumId w:val="2"/>
  </w:num>
  <w:num w:numId="6" w16cid:durableId="1425956087">
    <w:abstractNumId w:val="10"/>
  </w:num>
  <w:num w:numId="7" w16cid:durableId="84348967">
    <w:abstractNumId w:val="4"/>
  </w:num>
  <w:num w:numId="8" w16cid:durableId="823662001">
    <w:abstractNumId w:val="9"/>
  </w:num>
  <w:num w:numId="9" w16cid:durableId="33622469">
    <w:abstractNumId w:val="1"/>
  </w:num>
  <w:num w:numId="10" w16cid:durableId="1868133342">
    <w:abstractNumId w:val="0"/>
  </w:num>
  <w:num w:numId="11" w16cid:durableId="1057171176">
    <w:abstractNumId w:val="6"/>
  </w:num>
  <w:num w:numId="12" w16cid:durableId="1165584315">
    <w:abstractNumId w:val="8"/>
  </w:num>
  <w:num w:numId="13" w16cid:durableId="425198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3B"/>
    <w:rsid w:val="0000340A"/>
    <w:rsid w:val="00006A29"/>
    <w:rsid w:val="000148BE"/>
    <w:rsid w:val="000166D5"/>
    <w:rsid w:val="00021A7C"/>
    <w:rsid w:val="00022018"/>
    <w:rsid w:val="000278ED"/>
    <w:rsid w:val="00053E1D"/>
    <w:rsid w:val="00054C96"/>
    <w:rsid w:val="000668FA"/>
    <w:rsid w:val="00070C32"/>
    <w:rsid w:val="00074428"/>
    <w:rsid w:val="00092810"/>
    <w:rsid w:val="000B23D1"/>
    <w:rsid w:val="000B3817"/>
    <w:rsid w:val="000B4DBD"/>
    <w:rsid w:val="000B6015"/>
    <w:rsid w:val="000D6801"/>
    <w:rsid w:val="000E5E19"/>
    <w:rsid w:val="000F189A"/>
    <w:rsid w:val="00102838"/>
    <w:rsid w:val="001272C8"/>
    <w:rsid w:val="0013693C"/>
    <w:rsid w:val="00141C99"/>
    <w:rsid w:val="00144442"/>
    <w:rsid w:val="00147F72"/>
    <w:rsid w:val="00150A4F"/>
    <w:rsid w:val="001518C1"/>
    <w:rsid w:val="00152006"/>
    <w:rsid w:val="00153181"/>
    <w:rsid w:val="001557A5"/>
    <w:rsid w:val="00156627"/>
    <w:rsid w:val="001600D0"/>
    <w:rsid w:val="001601EB"/>
    <w:rsid w:val="001647C7"/>
    <w:rsid w:val="00166E73"/>
    <w:rsid w:val="00167C6F"/>
    <w:rsid w:val="00172C3B"/>
    <w:rsid w:val="00176726"/>
    <w:rsid w:val="00194394"/>
    <w:rsid w:val="001A04B8"/>
    <w:rsid w:val="001A04C2"/>
    <w:rsid w:val="001A2584"/>
    <w:rsid w:val="001A525E"/>
    <w:rsid w:val="001A66FD"/>
    <w:rsid w:val="001A6FE5"/>
    <w:rsid w:val="001B4377"/>
    <w:rsid w:val="001C106E"/>
    <w:rsid w:val="001D52FB"/>
    <w:rsid w:val="001D6751"/>
    <w:rsid w:val="001E7A42"/>
    <w:rsid w:val="001F7F8F"/>
    <w:rsid w:val="00205C57"/>
    <w:rsid w:val="00217E78"/>
    <w:rsid w:val="00225454"/>
    <w:rsid w:val="00232E44"/>
    <w:rsid w:val="00236BE1"/>
    <w:rsid w:val="00240556"/>
    <w:rsid w:val="00240620"/>
    <w:rsid w:val="00241740"/>
    <w:rsid w:val="00253740"/>
    <w:rsid w:val="00265899"/>
    <w:rsid w:val="00275238"/>
    <w:rsid w:val="00284E10"/>
    <w:rsid w:val="00284FEB"/>
    <w:rsid w:val="00296250"/>
    <w:rsid w:val="00297A56"/>
    <w:rsid w:val="002A0ACE"/>
    <w:rsid w:val="002A4785"/>
    <w:rsid w:val="002A66BC"/>
    <w:rsid w:val="002B40BF"/>
    <w:rsid w:val="002D162E"/>
    <w:rsid w:val="002D3FE8"/>
    <w:rsid w:val="002F5971"/>
    <w:rsid w:val="00306AA6"/>
    <w:rsid w:val="00310CA8"/>
    <w:rsid w:val="00312EBE"/>
    <w:rsid w:val="00314233"/>
    <w:rsid w:val="0031749D"/>
    <w:rsid w:val="00321728"/>
    <w:rsid w:val="00336D28"/>
    <w:rsid w:val="00337B4C"/>
    <w:rsid w:val="003424DF"/>
    <w:rsid w:val="003443A5"/>
    <w:rsid w:val="00351210"/>
    <w:rsid w:val="00351B4E"/>
    <w:rsid w:val="00357594"/>
    <w:rsid w:val="003605B7"/>
    <w:rsid w:val="00360997"/>
    <w:rsid w:val="00361F6F"/>
    <w:rsid w:val="0037061D"/>
    <w:rsid w:val="0037154A"/>
    <w:rsid w:val="00373870"/>
    <w:rsid w:val="0038303F"/>
    <w:rsid w:val="00386A1C"/>
    <w:rsid w:val="003A23BE"/>
    <w:rsid w:val="003B5578"/>
    <w:rsid w:val="003C08A8"/>
    <w:rsid w:val="003C7B19"/>
    <w:rsid w:val="003D37FA"/>
    <w:rsid w:val="003D3F09"/>
    <w:rsid w:val="003E298C"/>
    <w:rsid w:val="003F3774"/>
    <w:rsid w:val="00402F42"/>
    <w:rsid w:val="004123F7"/>
    <w:rsid w:val="00422D84"/>
    <w:rsid w:val="00426A1C"/>
    <w:rsid w:val="00430363"/>
    <w:rsid w:val="00431D3E"/>
    <w:rsid w:val="00436A25"/>
    <w:rsid w:val="0044268E"/>
    <w:rsid w:val="00443DEB"/>
    <w:rsid w:val="00444681"/>
    <w:rsid w:val="00447D12"/>
    <w:rsid w:val="004529A2"/>
    <w:rsid w:val="00470698"/>
    <w:rsid w:val="00471EC8"/>
    <w:rsid w:val="004741CB"/>
    <w:rsid w:val="00477E9F"/>
    <w:rsid w:val="00493DCA"/>
    <w:rsid w:val="00493DCB"/>
    <w:rsid w:val="004961A4"/>
    <w:rsid w:val="004C006C"/>
    <w:rsid w:val="004C04DD"/>
    <w:rsid w:val="004D1251"/>
    <w:rsid w:val="004F0858"/>
    <w:rsid w:val="00510CB6"/>
    <w:rsid w:val="005125DF"/>
    <w:rsid w:val="00513360"/>
    <w:rsid w:val="005338A9"/>
    <w:rsid w:val="0053791D"/>
    <w:rsid w:val="00542819"/>
    <w:rsid w:val="0058003E"/>
    <w:rsid w:val="0058101D"/>
    <w:rsid w:val="00585FC4"/>
    <w:rsid w:val="005942ED"/>
    <w:rsid w:val="005A3136"/>
    <w:rsid w:val="005A3C50"/>
    <w:rsid w:val="005A41D7"/>
    <w:rsid w:val="005A5775"/>
    <w:rsid w:val="005C0B48"/>
    <w:rsid w:val="005C1738"/>
    <w:rsid w:val="005C27C9"/>
    <w:rsid w:val="005C7841"/>
    <w:rsid w:val="005D5635"/>
    <w:rsid w:val="005F3561"/>
    <w:rsid w:val="00607ACE"/>
    <w:rsid w:val="00610D19"/>
    <w:rsid w:val="006141E5"/>
    <w:rsid w:val="0061679D"/>
    <w:rsid w:val="006309C6"/>
    <w:rsid w:val="006332EA"/>
    <w:rsid w:val="00654713"/>
    <w:rsid w:val="006569F6"/>
    <w:rsid w:val="00661E4A"/>
    <w:rsid w:val="0067221D"/>
    <w:rsid w:val="0068687D"/>
    <w:rsid w:val="006A0E9E"/>
    <w:rsid w:val="006A6254"/>
    <w:rsid w:val="006B1297"/>
    <w:rsid w:val="006B291C"/>
    <w:rsid w:val="006C2FD1"/>
    <w:rsid w:val="006C4973"/>
    <w:rsid w:val="006C67B9"/>
    <w:rsid w:val="006C7D91"/>
    <w:rsid w:val="006D0598"/>
    <w:rsid w:val="006E19B4"/>
    <w:rsid w:val="006E6A67"/>
    <w:rsid w:val="006E72D5"/>
    <w:rsid w:val="00711E11"/>
    <w:rsid w:val="00727998"/>
    <w:rsid w:val="00732794"/>
    <w:rsid w:val="007365E2"/>
    <w:rsid w:val="00754FC3"/>
    <w:rsid w:val="00760C8E"/>
    <w:rsid w:val="0076240D"/>
    <w:rsid w:val="00766168"/>
    <w:rsid w:val="00770E9B"/>
    <w:rsid w:val="0077389F"/>
    <w:rsid w:val="00787A0A"/>
    <w:rsid w:val="007B5ED7"/>
    <w:rsid w:val="007C62D7"/>
    <w:rsid w:val="007D12F4"/>
    <w:rsid w:val="007D32FA"/>
    <w:rsid w:val="007E1290"/>
    <w:rsid w:val="007E19EC"/>
    <w:rsid w:val="007E25C4"/>
    <w:rsid w:val="007F74FF"/>
    <w:rsid w:val="008072CD"/>
    <w:rsid w:val="008076BA"/>
    <w:rsid w:val="0081100C"/>
    <w:rsid w:val="00835F86"/>
    <w:rsid w:val="00842C1A"/>
    <w:rsid w:val="008446A8"/>
    <w:rsid w:val="00855C8F"/>
    <w:rsid w:val="00871146"/>
    <w:rsid w:val="00873C7D"/>
    <w:rsid w:val="00875D70"/>
    <w:rsid w:val="0088060F"/>
    <w:rsid w:val="00883B15"/>
    <w:rsid w:val="008957A1"/>
    <w:rsid w:val="008A2034"/>
    <w:rsid w:val="008E280D"/>
    <w:rsid w:val="008F7460"/>
    <w:rsid w:val="00900689"/>
    <w:rsid w:val="00905D4B"/>
    <w:rsid w:val="00931497"/>
    <w:rsid w:val="00947F98"/>
    <w:rsid w:val="00973DD8"/>
    <w:rsid w:val="0097464C"/>
    <w:rsid w:val="00982617"/>
    <w:rsid w:val="00995E48"/>
    <w:rsid w:val="009A0A60"/>
    <w:rsid w:val="009A0E13"/>
    <w:rsid w:val="009A2BEE"/>
    <w:rsid w:val="009A78AB"/>
    <w:rsid w:val="009B34D1"/>
    <w:rsid w:val="009D1EB1"/>
    <w:rsid w:val="009D6169"/>
    <w:rsid w:val="009F0359"/>
    <w:rsid w:val="009F6569"/>
    <w:rsid w:val="009F6AE3"/>
    <w:rsid w:val="00A04463"/>
    <w:rsid w:val="00A1121C"/>
    <w:rsid w:val="00A27353"/>
    <w:rsid w:val="00A3131A"/>
    <w:rsid w:val="00A37B57"/>
    <w:rsid w:val="00A645A9"/>
    <w:rsid w:val="00A64C23"/>
    <w:rsid w:val="00A71B06"/>
    <w:rsid w:val="00A7755B"/>
    <w:rsid w:val="00A80437"/>
    <w:rsid w:val="00A943E8"/>
    <w:rsid w:val="00AA08E2"/>
    <w:rsid w:val="00AA24C0"/>
    <w:rsid w:val="00AA5079"/>
    <w:rsid w:val="00AB49BD"/>
    <w:rsid w:val="00AC519A"/>
    <w:rsid w:val="00AC66BA"/>
    <w:rsid w:val="00AC6BCF"/>
    <w:rsid w:val="00AE3C3A"/>
    <w:rsid w:val="00AF17A1"/>
    <w:rsid w:val="00AF206D"/>
    <w:rsid w:val="00AF65B7"/>
    <w:rsid w:val="00B06E56"/>
    <w:rsid w:val="00B24C37"/>
    <w:rsid w:val="00B32957"/>
    <w:rsid w:val="00B416CD"/>
    <w:rsid w:val="00B455AD"/>
    <w:rsid w:val="00B502EB"/>
    <w:rsid w:val="00B53346"/>
    <w:rsid w:val="00B55CDA"/>
    <w:rsid w:val="00B57BE4"/>
    <w:rsid w:val="00B71D60"/>
    <w:rsid w:val="00B75C4D"/>
    <w:rsid w:val="00B773EE"/>
    <w:rsid w:val="00B848FE"/>
    <w:rsid w:val="00B93790"/>
    <w:rsid w:val="00B95C77"/>
    <w:rsid w:val="00B95F55"/>
    <w:rsid w:val="00BA4319"/>
    <w:rsid w:val="00BC06B5"/>
    <w:rsid w:val="00BC4F9B"/>
    <w:rsid w:val="00BC6B6F"/>
    <w:rsid w:val="00BD090D"/>
    <w:rsid w:val="00BD46A8"/>
    <w:rsid w:val="00BD4FA9"/>
    <w:rsid w:val="00BE2302"/>
    <w:rsid w:val="00BE3C37"/>
    <w:rsid w:val="00BE44A5"/>
    <w:rsid w:val="00BE4833"/>
    <w:rsid w:val="00BF1E1F"/>
    <w:rsid w:val="00C06B0E"/>
    <w:rsid w:val="00C27734"/>
    <w:rsid w:val="00C31471"/>
    <w:rsid w:val="00C336DF"/>
    <w:rsid w:val="00C34A4A"/>
    <w:rsid w:val="00C34F17"/>
    <w:rsid w:val="00C379FF"/>
    <w:rsid w:val="00C43CDB"/>
    <w:rsid w:val="00C461EE"/>
    <w:rsid w:val="00C510A5"/>
    <w:rsid w:val="00C629CF"/>
    <w:rsid w:val="00C65128"/>
    <w:rsid w:val="00C65B9F"/>
    <w:rsid w:val="00C7545F"/>
    <w:rsid w:val="00C82D03"/>
    <w:rsid w:val="00C83122"/>
    <w:rsid w:val="00C8796F"/>
    <w:rsid w:val="00CA3328"/>
    <w:rsid w:val="00CD34EA"/>
    <w:rsid w:val="00CD543E"/>
    <w:rsid w:val="00CD5A15"/>
    <w:rsid w:val="00CD7525"/>
    <w:rsid w:val="00CE410D"/>
    <w:rsid w:val="00CF12B5"/>
    <w:rsid w:val="00CF2E52"/>
    <w:rsid w:val="00D01E14"/>
    <w:rsid w:val="00D10A4B"/>
    <w:rsid w:val="00D13135"/>
    <w:rsid w:val="00D24FBD"/>
    <w:rsid w:val="00D26C05"/>
    <w:rsid w:val="00D334B9"/>
    <w:rsid w:val="00D41277"/>
    <w:rsid w:val="00D43BCD"/>
    <w:rsid w:val="00D5122A"/>
    <w:rsid w:val="00D54895"/>
    <w:rsid w:val="00D61EB6"/>
    <w:rsid w:val="00D81898"/>
    <w:rsid w:val="00D84680"/>
    <w:rsid w:val="00D92FA7"/>
    <w:rsid w:val="00D96222"/>
    <w:rsid w:val="00DA0A34"/>
    <w:rsid w:val="00DB5901"/>
    <w:rsid w:val="00DC0345"/>
    <w:rsid w:val="00DD0E7F"/>
    <w:rsid w:val="00DD28D7"/>
    <w:rsid w:val="00DD49A8"/>
    <w:rsid w:val="00DD5E7F"/>
    <w:rsid w:val="00DD71FD"/>
    <w:rsid w:val="00DE56CD"/>
    <w:rsid w:val="00DF54E4"/>
    <w:rsid w:val="00E13C04"/>
    <w:rsid w:val="00E15913"/>
    <w:rsid w:val="00E1768B"/>
    <w:rsid w:val="00E17F12"/>
    <w:rsid w:val="00E232C4"/>
    <w:rsid w:val="00E238F2"/>
    <w:rsid w:val="00E25DB4"/>
    <w:rsid w:val="00E3106A"/>
    <w:rsid w:val="00E44E86"/>
    <w:rsid w:val="00E4641B"/>
    <w:rsid w:val="00E70D48"/>
    <w:rsid w:val="00E80FFC"/>
    <w:rsid w:val="00E93179"/>
    <w:rsid w:val="00EB021C"/>
    <w:rsid w:val="00EB3B76"/>
    <w:rsid w:val="00EB46A0"/>
    <w:rsid w:val="00EF472A"/>
    <w:rsid w:val="00EF5065"/>
    <w:rsid w:val="00F003AD"/>
    <w:rsid w:val="00F015E5"/>
    <w:rsid w:val="00F02BEA"/>
    <w:rsid w:val="00F138C4"/>
    <w:rsid w:val="00F15296"/>
    <w:rsid w:val="00F25CFB"/>
    <w:rsid w:val="00F263CB"/>
    <w:rsid w:val="00F33506"/>
    <w:rsid w:val="00F35192"/>
    <w:rsid w:val="00F52F54"/>
    <w:rsid w:val="00F53F6B"/>
    <w:rsid w:val="00F631C9"/>
    <w:rsid w:val="00F729A8"/>
    <w:rsid w:val="00F776B6"/>
    <w:rsid w:val="00F82B45"/>
    <w:rsid w:val="00F85581"/>
    <w:rsid w:val="00F87F64"/>
    <w:rsid w:val="00F91CF9"/>
    <w:rsid w:val="00F9284B"/>
    <w:rsid w:val="00F92F65"/>
    <w:rsid w:val="00F97080"/>
    <w:rsid w:val="00FB0B7F"/>
    <w:rsid w:val="00FB4618"/>
    <w:rsid w:val="00FC0663"/>
    <w:rsid w:val="00FC3090"/>
    <w:rsid w:val="00FE1FA3"/>
    <w:rsid w:val="00FE3A30"/>
    <w:rsid w:val="00FE5B9F"/>
    <w:rsid w:val="00FE5CD8"/>
    <w:rsid w:val="00FF3670"/>
    <w:rsid w:val="00FF71A7"/>
    <w:rsid w:val="00FF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4EF7"/>
  <w15:docId w15:val="{04EAE2FF-8222-49F3-B457-AD76447F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0858"/>
    <w:pPr>
      <w:spacing w:after="0" w:line="240" w:lineRule="auto"/>
      <w:jc w:val="both"/>
    </w:pPr>
    <w:rPr>
      <w:rFonts w:ascii="Verdana" w:hAnsi="Verdana"/>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72C3B"/>
    <w:pPr>
      <w:ind w:left="720"/>
      <w:contextualSpacing/>
    </w:pPr>
  </w:style>
  <w:style w:type="character" w:styleId="Hypertextovprepojenie">
    <w:name w:val="Hyperlink"/>
    <w:basedOn w:val="Predvolenpsmoodseku"/>
    <w:uiPriority w:val="99"/>
    <w:unhideWhenUsed/>
    <w:rsid w:val="000D6801"/>
    <w:rPr>
      <w:color w:val="0000FF" w:themeColor="hyperlink"/>
      <w:u w:val="single"/>
    </w:rPr>
  </w:style>
  <w:style w:type="paragraph" w:styleId="Hlavika">
    <w:name w:val="header"/>
    <w:basedOn w:val="Normlny"/>
    <w:link w:val="HlavikaChar"/>
    <w:uiPriority w:val="99"/>
    <w:unhideWhenUsed/>
    <w:rsid w:val="001557A5"/>
    <w:pPr>
      <w:tabs>
        <w:tab w:val="center" w:pos="4536"/>
        <w:tab w:val="right" w:pos="9072"/>
      </w:tabs>
    </w:pPr>
  </w:style>
  <w:style w:type="character" w:customStyle="1" w:styleId="HlavikaChar">
    <w:name w:val="Hlavička Char"/>
    <w:basedOn w:val="Predvolenpsmoodseku"/>
    <w:link w:val="Hlavika"/>
    <w:uiPriority w:val="99"/>
    <w:rsid w:val="001557A5"/>
    <w:rPr>
      <w:rFonts w:ascii="Verdana" w:hAnsi="Verdana"/>
      <w:sz w:val="20"/>
    </w:rPr>
  </w:style>
  <w:style w:type="paragraph" w:styleId="Pta">
    <w:name w:val="footer"/>
    <w:basedOn w:val="Normlny"/>
    <w:link w:val="PtaChar"/>
    <w:uiPriority w:val="99"/>
    <w:unhideWhenUsed/>
    <w:rsid w:val="001557A5"/>
    <w:pPr>
      <w:tabs>
        <w:tab w:val="center" w:pos="4536"/>
        <w:tab w:val="right" w:pos="9072"/>
      </w:tabs>
    </w:pPr>
  </w:style>
  <w:style w:type="character" w:customStyle="1" w:styleId="PtaChar">
    <w:name w:val="Päta Char"/>
    <w:basedOn w:val="Predvolenpsmoodseku"/>
    <w:link w:val="Pta"/>
    <w:uiPriority w:val="99"/>
    <w:rsid w:val="001557A5"/>
    <w:rPr>
      <w:rFonts w:ascii="Verdana" w:hAnsi="Verdana"/>
      <w:sz w:val="20"/>
    </w:rPr>
  </w:style>
  <w:style w:type="character" w:styleId="Odkaznakomentr">
    <w:name w:val="annotation reference"/>
    <w:basedOn w:val="Predvolenpsmoodseku"/>
    <w:uiPriority w:val="99"/>
    <w:semiHidden/>
    <w:unhideWhenUsed/>
    <w:rsid w:val="00FB0B7F"/>
    <w:rPr>
      <w:sz w:val="16"/>
      <w:szCs w:val="16"/>
    </w:rPr>
  </w:style>
  <w:style w:type="paragraph" w:styleId="Textkomentra">
    <w:name w:val="annotation text"/>
    <w:basedOn w:val="Normlny"/>
    <w:link w:val="TextkomentraChar"/>
    <w:uiPriority w:val="99"/>
    <w:unhideWhenUsed/>
    <w:rsid w:val="00FB0B7F"/>
    <w:rPr>
      <w:szCs w:val="20"/>
    </w:rPr>
  </w:style>
  <w:style w:type="character" w:customStyle="1" w:styleId="TextkomentraChar">
    <w:name w:val="Text komentára Char"/>
    <w:basedOn w:val="Predvolenpsmoodseku"/>
    <w:link w:val="Textkomentra"/>
    <w:uiPriority w:val="99"/>
    <w:rsid w:val="00FB0B7F"/>
    <w:rPr>
      <w:rFonts w:ascii="Verdana" w:hAnsi="Verdana"/>
      <w:sz w:val="20"/>
      <w:szCs w:val="20"/>
    </w:rPr>
  </w:style>
  <w:style w:type="paragraph" w:styleId="Predmetkomentra">
    <w:name w:val="annotation subject"/>
    <w:basedOn w:val="Textkomentra"/>
    <w:next w:val="Textkomentra"/>
    <w:link w:val="PredmetkomentraChar"/>
    <w:uiPriority w:val="99"/>
    <w:semiHidden/>
    <w:unhideWhenUsed/>
    <w:rsid w:val="00FB0B7F"/>
    <w:rPr>
      <w:b/>
      <w:bCs/>
    </w:rPr>
  </w:style>
  <w:style w:type="character" w:customStyle="1" w:styleId="PredmetkomentraChar">
    <w:name w:val="Predmet komentára Char"/>
    <w:basedOn w:val="TextkomentraChar"/>
    <w:link w:val="Predmetkomentra"/>
    <w:uiPriority w:val="99"/>
    <w:semiHidden/>
    <w:rsid w:val="00FB0B7F"/>
    <w:rPr>
      <w:rFonts w:ascii="Verdana" w:hAnsi="Verdana"/>
      <w:b/>
      <w:bCs/>
      <w:sz w:val="20"/>
      <w:szCs w:val="20"/>
    </w:rPr>
  </w:style>
  <w:style w:type="paragraph" w:styleId="Textbubliny">
    <w:name w:val="Balloon Text"/>
    <w:basedOn w:val="Normlny"/>
    <w:link w:val="TextbublinyChar"/>
    <w:uiPriority w:val="99"/>
    <w:semiHidden/>
    <w:unhideWhenUsed/>
    <w:rsid w:val="00FB0B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0B7F"/>
    <w:rPr>
      <w:rFonts w:ascii="Segoe UI" w:hAnsi="Segoe UI" w:cs="Segoe UI"/>
      <w:sz w:val="18"/>
      <w:szCs w:val="18"/>
    </w:rPr>
  </w:style>
  <w:style w:type="character" w:styleId="PouitHypertextovPrepojenie">
    <w:name w:val="FollowedHyperlink"/>
    <w:basedOn w:val="Predvolenpsmoodseku"/>
    <w:uiPriority w:val="99"/>
    <w:semiHidden/>
    <w:unhideWhenUsed/>
    <w:rsid w:val="00995E48"/>
    <w:rPr>
      <w:color w:val="800080" w:themeColor="followedHyperlink"/>
      <w:u w:val="single"/>
    </w:rPr>
  </w:style>
  <w:style w:type="character" w:styleId="Nevyrieenzmienka">
    <w:name w:val="Unresolved Mention"/>
    <w:basedOn w:val="Predvolenpsmoodseku"/>
    <w:uiPriority w:val="99"/>
    <w:semiHidden/>
    <w:unhideWhenUsed/>
    <w:rsid w:val="00871146"/>
    <w:rPr>
      <w:color w:val="605E5C"/>
      <w:shd w:val="clear" w:color="auto" w:fill="E1DFDD"/>
    </w:rPr>
  </w:style>
  <w:style w:type="character" w:styleId="Zstupntext">
    <w:name w:val="Placeholder Text"/>
    <w:basedOn w:val="Predvolenpsmoodseku"/>
    <w:uiPriority w:val="99"/>
    <w:semiHidden/>
    <w:rsid w:val="00DD5E7F"/>
    <w:rPr>
      <w:color w:val="808080"/>
    </w:rPr>
  </w:style>
  <w:style w:type="paragraph" w:styleId="Revzia">
    <w:name w:val="Revision"/>
    <w:hidden/>
    <w:uiPriority w:val="99"/>
    <w:semiHidden/>
    <w:rsid w:val="00153181"/>
    <w:pPr>
      <w:spacing w:after="0" w:line="240" w:lineRule="auto"/>
    </w:pPr>
    <w:rPr>
      <w:rFonts w:ascii="Verdana" w:hAnsi="Verdana"/>
      <w:sz w:val="20"/>
    </w:rPr>
  </w:style>
  <w:style w:type="character" w:styleId="Vrazn">
    <w:name w:val="Strong"/>
    <w:basedOn w:val="Predvolenpsmoodseku"/>
    <w:uiPriority w:val="22"/>
    <w:qFormat/>
    <w:rsid w:val="00C27734"/>
    <w:rPr>
      <w:b/>
      <w:bCs/>
    </w:rPr>
  </w:style>
  <w:style w:type="paragraph" w:styleId="Normlnywebov">
    <w:name w:val="Normal (Web)"/>
    <w:basedOn w:val="Normlny"/>
    <w:uiPriority w:val="99"/>
    <w:semiHidden/>
    <w:unhideWhenUsed/>
    <w:rsid w:val="00102838"/>
    <w:pPr>
      <w:spacing w:before="100" w:beforeAutospacing="1" w:after="100" w:afterAutospacing="1"/>
      <w:jc w:val="left"/>
    </w:pPr>
    <w:rPr>
      <w:rFonts w:ascii="Times New Roman" w:eastAsia="Times New Roman" w:hAnsi="Times New Roman" w:cs="Times New Roman"/>
      <w:sz w:val="24"/>
      <w:szCs w:val="24"/>
      <w:lang w:val="sk-SK" w:eastAsia="sk-SK"/>
    </w:rPr>
  </w:style>
  <w:style w:type="paragraph" w:styleId="PredformtovanHTML">
    <w:name w:val="HTML Preformatted"/>
    <w:basedOn w:val="Normlny"/>
    <w:link w:val="PredformtovanHTMLChar"/>
    <w:uiPriority w:val="99"/>
    <w:semiHidden/>
    <w:unhideWhenUsed/>
    <w:rsid w:val="003D37FA"/>
    <w:rPr>
      <w:rFonts w:ascii="Consolas" w:hAnsi="Consolas"/>
      <w:szCs w:val="20"/>
    </w:rPr>
  </w:style>
  <w:style w:type="character" w:customStyle="1" w:styleId="PredformtovanHTMLChar">
    <w:name w:val="Predformátované HTML Char"/>
    <w:basedOn w:val="Predvolenpsmoodseku"/>
    <w:link w:val="PredformtovanHTML"/>
    <w:uiPriority w:val="99"/>
    <w:semiHidden/>
    <w:rsid w:val="003D37FA"/>
    <w:rPr>
      <w:rFonts w:ascii="Consolas" w:hAnsi="Consolas"/>
      <w:sz w:val="20"/>
      <w:szCs w:val="20"/>
    </w:rPr>
  </w:style>
  <w:style w:type="character" w:customStyle="1" w:styleId="Internetovodkaz">
    <w:name w:val="Internetový odkaz"/>
    <w:basedOn w:val="Predvolenpsmoodseku"/>
    <w:uiPriority w:val="99"/>
    <w:unhideWhenUsed/>
    <w:rsid w:val="003D37FA"/>
    <w:rPr>
      <w:color w:val="0000FF" w:themeColor="hyperlink"/>
      <w:u w:val="single"/>
    </w:rPr>
  </w:style>
  <w:style w:type="character" w:customStyle="1" w:styleId="viiyi">
    <w:name w:val="viiyi"/>
    <w:basedOn w:val="Predvolenpsmoodseku"/>
    <w:qFormat/>
    <w:rsid w:val="003D37FA"/>
  </w:style>
  <w:style w:type="character" w:customStyle="1" w:styleId="q4iawc">
    <w:name w:val="q4iawc"/>
    <w:basedOn w:val="Predvolenpsmoodseku"/>
    <w:qFormat/>
    <w:rsid w:val="003D3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0210">
      <w:bodyDiv w:val="1"/>
      <w:marLeft w:val="0"/>
      <w:marRight w:val="0"/>
      <w:marTop w:val="0"/>
      <w:marBottom w:val="0"/>
      <w:divBdr>
        <w:top w:val="none" w:sz="0" w:space="0" w:color="auto"/>
        <w:left w:val="none" w:sz="0" w:space="0" w:color="auto"/>
        <w:bottom w:val="none" w:sz="0" w:space="0" w:color="auto"/>
        <w:right w:val="none" w:sz="0" w:space="0" w:color="auto"/>
      </w:divBdr>
    </w:div>
    <w:div w:id="55319949">
      <w:bodyDiv w:val="1"/>
      <w:marLeft w:val="0"/>
      <w:marRight w:val="0"/>
      <w:marTop w:val="0"/>
      <w:marBottom w:val="0"/>
      <w:divBdr>
        <w:top w:val="none" w:sz="0" w:space="0" w:color="auto"/>
        <w:left w:val="none" w:sz="0" w:space="0" w:color="auto"/>
        <w:bottom w:val="none" w:sz="0" w:space="0" w:color="auto"/>
        <w:right w:val="none" w:sz="0" w:space="0" w:color="auto"/>
      </w:divBdr>
    </w:div>
    <w:div w:id="69231913">
      <w:bodyDiv w:val="1"/>
      <w:marLeft w:val="0"/>
      <w:marRight w:val="0"/>
      <w:marTop w:val="0"/>
      <w:marBottom w:val="0"/>
      <w:divBdr>
        <w:top w:val="none" w:sz="0" w:space="0" w:color="auto"/>
        <w:left w:val="none" w:sz="0" w:space="0" w:color="auto"/>
        <w:bottom w:val="none" w:sz="0" w:space="0" w:color="auto"/>
        <w:right w:val="none" w:sz="0" w:space="0" w:color="auto"/>
      </w:divBdr>
    </w:div>
    <w:div w:id="217981101">
      <w:bodyDiv w:val="1"/>
      <w:marLeft w:val="0"/>
      <w:marRight w:val="0"/>
      <w:marTop w:val="0"/>
      <w:marBottom w:val="0"/>
      <w:divBdr>
        <w:top w:val="none" w:sz="0" w:space="0" w:color="auto"/>
        <w:left w:val="none" w:sz="0" w:space="0" w:color="auto"/>
        <w:bottom w:val="none" w:sz="0" w:space="0" w:color="auto"/>
        <w:right w:val="none" w:sz="0" w:space="0" w:color="auto"/>
      </w:divBdr>
    </w:div>
    <w:div w:id="239873995">
      <w:bodyDiv w:val="1"/>
      <w:marLeft w:val="0"/>
      <w:marRight w:val="0"/>
      <w:marTop w:val="0"/>
      <w:marBottom w:val="0"/>
      <w:divBdr>
        <w:top w:val="none" w:sz="0" w:space="0" w:color="auto"/>
        <w:left w:val="none" w:sz="0" w:space="0" w:color="auto"/>
        <w:bottom w:val="none" w:sz="0" w:space="0" w:color="auto"/>
        <w:right w:val="none" w:sz="0" w:space="0" w:color="auto"/>
      </w:divBdr>
    </w:div>
    <w:div w:id="245650886">
      <w:bodyDiv w:val="1"/>
      <w:marLeft w:val="0"/>
      <w:marRight w:val="0"/>
      <w:marTop w:val="0"/>
      <w:marBottom w:val="0"/>
      <w:divBdr>
        <w:top w:val="none" w:sz="0" w:space="0" w:color="auto"/>
        <w:left w:val="none" w:sz="0" w:space="0" w:color="auto"/>
        <w:bottom w:val="none" w:sz="0" w:space="0" w:color="auto"/>
        <w:right w:val="none" w:sz="0" w:space="0" w:color="auto"/>
      </w:divBdr>
    </w:div>
    <w:div w:id="246306056">
      <w:bodyDiv w:val="1"/>
      <w:marLeft w:val="0"/>
      <w:marRight w:val="0"/>
      <w:marTop w:val="0"/>
      <w:marBottom w:val="0"/>
      <w:divBdr>
        <w:top w:val="none" w:sz="0" w:space="0" w:color="auto"/>
        <w:left w:val="none" w:sz="0" w:space="0" w:color="auto"/>
        <w:bottom w:val="none" w:sz="0" w:space="0" w:color="auto"/>
        <w:right w:val="none" w:sz="0" w:space="0" w:color="auto"/>
      </w:divBdr>
    </w:div>
    <w:div w:id="248736498">
      <w:bodyDiv w:val="1"/>
      <w:marLeft w:val="0"/>
      <w:marRight w:val="0"/>
      <w:marTop w:val="0"/>
      <w:marBottom w:val="0"/>
      <w:divBdr>
        <w:top w:val="none" w:sz="0" w:space="0" w:color="auto"/>
        <w:left w:val="none" w:sz="0" w:space="0" w:color="auto"/>
        <w:bottom w:val="none" w:sz="0" w:space="0" w:color="auto"/>
        <w:right w:val="none" w:sz="0" w:space="0" w:color="auto"/>
      </w:divBdr>
    </w:div>
    <w:div w:id="336152249">
      <w:bodyDiv w:val="1"/>
      <w:marLeft w:val="0"/>
      <w:marRight w:val="0"/>
      <w:marTop w:val="0"/>
      <w:marBottom w:val="0"/>
      <w:divBdr>
        <w:top w:val="none" w:sz="0" w:space="0" w:color="auto"/>
        <w:left w:val="none" w:sz="0" w:space="0" w:color="auto"/>
        <w:bottom w:val="none" w:sz="0" w:space="0" w:color="auto"/>
        <w:right w:val="none" w:sz="0" w:space="0" w:color="auto"/>
      </w:divBdr>
    </w:div>
    <w:div w:id="359671855">
      <w:bodyDiv w:val="1"/>
      <w:marLeft w:val="0"/>
      <w:marRight w:val="0"/>
      <w:marTop w:val="0"/>
      <w:marBottom w:val="0"/>
      <w:divBdr>
        <w:top w:val="none" w:sz="0" w:space="0" w:color="auto"/>
        <w:left w:val="none" w:sz="0" w:space="0" w:color="auto"/>
        <w:bottom w:val="none" w:sz="0" w:space="0" w:color="auto"/>
        <w:right w:val="none" w:sz="0" w:space="0" w:color="auto"/>
      </w:divBdr>
    </w:div>
    <w:div w:id="367147354">
      <w:bodyDiv w:val="1"/>
      <w:marLeft w:val="0"/>
      <w:marRight w:val="0"/>
      <w:marTop w:val="0"/>
      <w:marBottom w:val="0"/>
      <w:divBdr>
        <w:top w:val="none" w:sz="0" w:space="0" w:color="auto"/>
        <w:left w:val="none" w:sz="0" w:space="0" w:color="auto"/>
        <w:bottom w:val="none" w:sz="0" w:space="0" w:color="auto"/>
        <w:right w:val="none" w:sz="0" w:space="0" w:color="auto"/>
      </w:divBdr>
    </w:div>
    <w:div w:id="418529042">
      <w:bodyDiv w:val="1"/>
      <w:marLeft w:val="0"/>
      <w:marRight w:val="0"/>
      <w:marTop w:val="0"/>
      <w:marBottom w:val="0"/>
      <w:divBdr>
        <w:top w:val="none" w:sz="0" w:space="0" w:color="auto"/>
        <w:left w:val="none" w:sz="0" w:space="0" w:color="auto"/>
        <w:bottom w:val="none" w:sz="0" w:space="0" w:color="auto"/>
        <w:right w:val="none" w:sz="0" w:space="0" w:color="auto"/>
      </w:divBdr>
    </w:div>
    <w:div w:id="470638951">
      <w:bodyDiv w:val="1"/>
      <w:marLeft w:val="0"/>
      <w:marRight w:val="0"/>
      <w:marTop w:val="0"/>
      <w:marBottom w:val="0"/>
      <w:divBdr>
        <w:top w:val="none" w:sz="0" w:space="0" w:color="auto"/>
        <w:left w:val="none" w:sz="0" w:space="0" w:color="auto"/>
        <w:bottom w:val="none" w:sz="0" w:space="0" w:color="auto"/>
        <w:right w:val="none" w:sz="0" w:space="0" w:color="auto"/>
      </w:divBdr>
      <w:divsChild>
        <w:div w:id="387151344">
          <w:marLeft w:val="0"/>
          <w:marRight w:val="0"/>
          <w:marTop w:val="0"/>
          <w:marBottom w:val="0"/>
          <w:divBdr>
            <w:top w:val="none" w:sz="0" w:space="0" w:color="auto"/>
            <w:left w:val="none" w:sz="0" w:space="0" w:color="auto"/>
            <w:bottom w:val="none" w:sz="0" w:space="0" w:color="auto"/>
            <w:right w:val="none" w:sz="0" w:space="0" w:color="auto"/>
          </w:divBdr>
        </w:div>
      </w:divsChild>
    </w:div>
    <w:div w:id="485124852">
      <w:bodyDiv w:val="1"/>
      <w:marLeft w:val="0"/>
      <w:marRight w:val="0"/>
      <w:marTop w:val="0"/>
      <w:marBottom w:val="0"/>
      <w:divBdr>
        <w:top w:val="none" w:sz="0" w:space="0" w:color="auto"/>
        <w:left w:val="none" w:sz="0" w:space="0" w:color="auto"/>
        <w:bottom w:val="none" w:sz="0" w:space="0" w:color="auto"/>
        <w:right w:val="none" w:sz="0" w:space="0" w:color="auto"/>
      </w:divBdr>
    </w:div>
    <w:div w:id="521555278">
      <w:bodyDiv w:val="1"/>
      <w:marLeft w:val="0"/>
      <w:marRight w:val="0"/>
      <w:marTop w:val="0"/>
      <w:marBottom w:val="0"/>
      <w:divBdr>
        <w:top w:val="none" w:sz="0" w:space="0" w:color="auto"/>
        <w:left w:val="none" w:sz="0" w:space="0" w:color="auto"/>
        <w:bottom w:val="none" w:sz="0" w:space="0" w:color="auto"/>
        <w:right w:val="none" w:sz="0" w:space="0" w:color="auto"/>
      </w:divBdr>
    </w:div>
    <w:div w:id="524640769">
      <w:bodyDiv w:val="1"/>
      <w:marLeft w:val="0"/>
      <w:marRight w:val="0"/>
      <w:marTop w:val="0"/>
      <w:marBottom w:val="0"/>
      <w:divBdr>
        <w:top w:val="none" w:sz="0" w:space="0" w:color="auto"/>
        <w:left w:val="none" w:sz="0" w:space="0" w:color="auto"/>
        <w:bottom w:val="none" w:sz="0" w:space="0" w:color="auto"/>
        <w:right w:val="none" w:sz="0" w:space="0" w:color="auto"/>
      </w:divBdr>
    </w:div>
    <w:div w:id="587924610">
      <w:bodyDiv w:val="1"/>
      <w:marLeft w:val="0"/>
      <w:marRight w:val="0"/>
      <w:marTop w:val="0"/>
      <w:marBottom w:val="0"/>
      <w:divBdr>
        <w:top w:val="none" w:sz="0" w:space="0" w:color="auto"/>
        <w:left w:val="none" w:sz="0" w:space="0" w:color="auto"/>
        <w:bottom w:val="none" w:sz="0" w:space="0" w:color="auto"/>
        <w:right w:val="none" w:sz="0" w:space="0" w:color="auto"/>
      </w:divBdr>
    </w:div>
    <w:div w:id="609356427">
      <w:bodyDiv w:val="1"/>
      <w:marLeft w:val="0"/>
      <w:marRight w:val="0"/>
      <w:marTop w:val="0"/>
      <w:marBottom w:val="0"/>
      <w:divBdr>
        <w:top w:val="none" w:sz="0" w:space="0" w:color="auto"/>
        <w:left w:val="none" w:sz="0" w:space="0" w:color="auto"/>
        <w:bottom w:val="none" w:sz="0" w:space="0" w:color="auto"/>
        <w:right w:val="none" w:sz="0" w:space="0" w:color="auto"/>
      </w:divBdr>
    </w:div>
    <w:div w:id="614404808">
      <w:bodyDiv w:val="1"/>
      <w:marLeft w:val="0"/>
      <w:marRight w:val="0"/>
      <w:marTop w:val="0"/>
      <w:marBottom w:val="0"/>
      <w:divBdr>
        <w:top w:val="none" w:sz="0" w:space="0" w:color="auto"/>
        <w:left w:val="none" w:sz="0" w:space="0" w:color="auto"/>
        <w:bottom w:val="none" w:sz="0" w:space="0" w:color="auto"/>
        <w:right w:val="none" w:sz="0" w:space="0" w:color="auto"/>
      </w:divBdr>
    </w:div>
    <w:div w:id="615602357">
      <w:bodyDiv w:val="1"/>
      <w:marLeft w:val="0"/>
      <w:marRight w:val="0"/>
      <w:marTop w:val="0"/>
      <w:marBottom w:val="0"/>
      <w:divBdr>
        <w:top w:val="none" w:sz="0" w:space="0" w:color="auto"/>
        <w:left w:val="none" w:sz="0" w:space="0" w:color="auto"/>
        <w:bottom w:val="none" w:sz="0" w:space="0" w:color="auto"/>
        <w:right w:val="none" w:sz="0" w:space="0" w:color="auto"/>
      </w:divBdr>
    </w:div>
    <w:div w:id="643394746">
      <w:bodyDiv w:val="1"/>
      <w:marLeft w:val="0"/>
      <w:marRight w:val="0"/>
      <w:marTop w:val="0"/>
      <w:marBottom w:val="0"/>
      <w:divBdr>
        <w:top w:val="none" w:sz="0" w:space="0" w:color="auto"/>
        <w:left w:val="none" w:sz="0" w:space="0" w:color="auto"/>
        <w:bottom w:val="none" w:sz="0" w:space="0" w:color="auto"/>
        <w:right w:val="none" w:sz="0" w:space="0" w:color="auto"/>
      </w:divBdr>
    </w:div>
    <w:div w:id="663123275">
      <w:bodyDiv w:val="1"/>
      <w:marLeft w:val="0"/>
      <w:marRight w:val="0"/>
      <w:marTop w:val="0"/>
      <w:marBottom w:val="0"/>
      <w:divBdr>
        <w:top w:val="none" w:sz="0" w:space="0" w:color="auto"/>
        <w:left w:val="none" w:sz="0" w:space="0" w:color="auto"/>
        <w:bottom w:val="none" w:sz="0" w:space="0" w:color="auto"/>
        <w:right w:val="none" w:sz="0" w:space="0" w:color="auto"/>
      </w:divBdr>
      <w:divsChild>
        <w:div w:id="734478106">
          <w:marLeft w:val="0"/>
          <w:marRight w:val="0"/>
          <w:marTop w:val="0"/>
          <w:marBottom w:val="0"/>
          <w:divBdr>
            <w:top w:val="none" w:sz="0" w:space="0" w:color="auto"/>
            <w:left w:val="none" w:sz="0" w:space="0" w:color="auto"/>
            <w:bottom w:val="none" w:sz="0" w:space="0" w:color="auto"/>
            <w:right w:val="none" w:sz="0" w:space="0" w:color="auto"/>
          </w:divBdr>
        </w:div>
        <w:div w:id="56902301">
          <w:marLeft w:val="0"/>
          <w:marRight w:val="0"/>
          <w:marTop w:val="0"/>
          <w:marBottom w:val="0"/>
          <w:divBdr>
            <w:top w:val="none" w:sz="0" w:space="0" w:color="auto"/>
            <w:left w:val="none" w:sz="0" w:space="0" w:color="auto"/>
            <w:bottom w:val="none" w:sz="0" w:space="0" w:color="auto"/>
            <w:right w:val="none" w:sz="0" w:space="0" w:color="auto"/>
          </w:divBdr>
          <w:divsChild>
            <w:div w:id="1761414492">
              <w:marLeft w:val="0"/>
              <w:marRight w:val="0"/>
              <w:marTop w:val="0"/>
              <w:marBottom w:val="0"/>
              <w:divBdr>
                <w:top w:val="none" w:sz="0" w:space="0" w:color="auto"/>
                <w:left w:val="none" w:sz="0" w:space="0" w:color="auto"/>
                <w:bottom w:val="none" w:sz="0" w:space="0" w:color="auto"/>
                <w:right w:val="none" w:sz="0" w:space="0" w:color="auto"/>
              </w:divBdr>
              <w:divsChild>
                <w:div w:id="120391636">
                  <w:marLeft w:val="0"/>
                  <w:marRight w:val="0"/>
                  <w:marTop w:val="0"/>
                  <w:marBottom w:val="0"/>
                  <w:divBdr>
                    <w:top w:val="none" w:sz="0" w:space="0" w:color="auto"/>
                    <w:left w:val="none" w:sz="0" w:space="0" w:color="auto"/>
                    <w:bottom w:val="none" w:sz="0" w:space="0" w:color="auto"/>
                    <w:right w:val="none" w:sz="0" w:space="0" w:color="auto"/>
                  </w:divBdr>
                  <w:divsChild>
                    <w:div w:id="15757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5087">
      <w:bodyDiv w:val="1"/>
      <w:marLeft w:val="0"/>
      <w:marRight w:val="0"/>
      <w:marTop w:val="0"/>
      <w:marBottom w:val="0"/>
      <w:divBdr>
        <w:top w:val="none" w:sz="0" w:space="0" w:color="auto"/>
        <w:left w:val="none" w:sz="0" w:space="0" w:color="auto"/>
        <w:bottom w:val="none" w:sz="0" w:space="0" w:color="auto"/>
        <w:right w:val="none" w:sz="0" w:space="0" w:color="auto"/>
      </w:divBdr>
    </w:div>
    <w:div w:id="710038828">
      <w:bodyDiv w:val="1"/>
      <w:marLeft w:val="0"/>
      <w:marRight w:val="0"/>
      <w:marTop w:val="0"/>
      <w:marBottom w:val="0"/>
      <w:divBdr>
        <w:top w:val="none" w:sz="0" w:space="0" w:color="auto"/>
        <w:left w:val="none" w:sz="0" w:space="0" w:color="auto"/>
        <w:bottom w:val="none" w:sz="0" w:space="0" w:color="auto"/>
        <w:right w:val="none" w:sz="0" w:space="0" w:color="auto"/>
      </w:divBdr>
    </w:div>
    <w:div w:id="803230659">
      <w:bodyDiv w:val="1"/>
      <w:marLeft w:val="0"/>
      <w:marRight w:val="0"/>
      <w:marTop w:val="0"/>
      <w:marBottom w:val="0"/>
      <w:divBdr>
        <w:top w:val="none" w:sz="0" w:space="0" w:color="auto"/>
        <w:left w:val="none" w:sz="0" w:space="0" w:color="auto"/>
        <w:bottom w:val="none" w:sz="0" w:space="0" w:color="auto"/>
        <w:right w:val="none" w:sz="0" w:space="0" w:color="auto"/>
      </w:divBdr>
    </w:div>
    <w:div w:id="904879220">
      <w:bodyDiv w:val="1"/>
      <w:marLeft w:val="0"/>
      <w:marRight w:val="0"/>
      <w:marTop w:val="0"/>
      <w:marBottom w:val="0"/>
      <w:divBdr>
        <w:top w:val="none" w:sz="0" w:space="0" w:color="auto"/>
        <w:left w:val="none" w:sz="0" w:space="0" w:color="auto"/>
        <w:bottom w:val="none" w:sz="0" w:space="0" w:color="auto"/>
        <w:right w:val="none" w:sz="0" w:space="0" w:color="auto"/>
      </w:divBdr>
    </w:div>
    <w:div w:id="993099323">
      <w:bodyDiv w:val="1"/>
      <w:marLeft w:val="0"/>
      <w:marRight w:val="0"/>
      <w:marTop w:val="0"/>
      <w:marBottom w:val="0"/>
      <w:divBdr>
        <w:top w:val="none" w:sz="0" w:space="0" w:color="auto"/>
        <w:left w:val="none" w:sz="0" w:space="0" w:color="auto"/>
        <w:bottom w:val="none" w:sz="0" w:space="0" w:color="auto"/>
        <w:right w:val="none" w:sz="0" w:space="0" w:color="auto"/>
      </w:divBdr>
    </w:div>
    <w:div w:id="1074543727">
      <w:bodyDiv w:val="1"/>
      <w:marLeft w:val="0"/>
      <w:marRight w:val="0"/>
      <w:marTop w:val="0"/>
      <w:marBottom w:val="0"/>
      <w:divBdr>
        <w:top w:val="none" w:sz="0" w:space="0" w:color="auto"/>
        <w:left w:val="none" w:sz="0" w:space="0" w:color="auto"/>
        <w:bottom w:val="none" w:sz="0" w:space="0" w:color="auto"/>
        <w:right w:val="none" w:sz="0" w:space="0" w:color="auto"/>
      </w:divBdr>
      <w:divsChild>
        <w:div w:id="412120461">
          <w:marLeft w:val="0"/>
          <w:marRight w:val="0"/>
          <w:marTop w:val="0"/>
          <w:marBottom w:val="0"/>
          <w:divBdr>
            <w:top w:val="none" w:sz="0" w:space="0" w:color="auto"/>
            <w:left w:val="none" w:sz="0" w:space="0" w:color="auto"/>
            <w:bottom w:val="none" w:sz="0" w:space="0" w:color="auto"/>
            <w:right w:val="none" w:sz="0" w:space="0" w:color="auto"/>
          </w:divBdr>
          <w:divsChild>
            <w:div w:id="1613174116">
              <w:marLeft w:val="0"/>
              <w:marRight w:val="0"/>
              <w:marTop w:val="0"/>
              <w:marBottom w:val="0"/>
              <w:divBdr>
                <w:top w:val="none" w:sz="0" w:space="0" w:color="auto"/>
                <w:left w:val="none" w:sz="0" w:space="0" w:color="auto"/>
                <w:bottom w:val="none" w:sz="0" w:space="0" w:color="auto"/>
                <w:right w:val="none" w:sz="0" w:space="0" w:color="auto"/>
              </w:divBdr>
            </w:div>
            <w:div w:id="661352722">
              <w:marLeft w:val="0"/>
              <w:marRight w:val="0"/>
              <w:marTop w:val="0"/>
              <w:marBottom w:val="0"/>
              <w:divBdr>
                <w:top w:val="none" w:sz="0" w:space="0" w:color="auto"/>
                <w:left w:val="none" w:sz="0" w:space="0" w:color="auto"/>
                <w:bottom w:val="none" w:sz="0" w:space="0" w:color="auto"/>
                <w:right w:val="none" w:sz="0" w:space="0" w:color="auto"/>
              </w:divBdr>
            </w:div>
            <w:div w:id="1743866221">
              <w:marLeft w:val="0"/>
              <w:marRight w:val="0"/>
              <w:marTop w:val="0"/>
              <w:marBottom w:val="0"/>
              <w:divBdr>
                <w:top w:val="none" w:sz="0" w:space="0" w:color="auto"/>
                <w:left w:val="none" w:sz="0" w:space="0" w:color="auto"/>
                <w:bottom w:val="none" w:sz="0" w:space="0" w:color="auto"/>
                <w:right w:val="none" w:sz="0" w:space="0" w:color="auto"/>
              </w:divBdr>
            </w:div>
            <w:div w:id="2108502448">
              <w:marLeft w:val="0"/>
              <w:marRight w:val="0"/>
              <w:marTop w:val="0"/>
              <w:marBottom w:val="0"/>
              <w:divBdr>
                <w:top w:val="none" w:sz="0" w:space="0" w:color="auto"/>
                <w:left w:val="none" w:sz="0" w:space="0" w:color="auto"/>
                <w:bottom w:val="none" w:sz="0" w:space="0" w:color="auto"/>
                <w:right w:val="none" w:sz="0" w:space="0" w:color="auto"/>
              </w:divBdr>
            </w:div>
            <w:div w:id="984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7586">
      <w:bodyDiv w:val="1"/>
      <w:marLeft w:val="0"/>
      <w:marRight w:val="0"/>
      <w:marTop w:val="0"/>
      <w:marBottom w:val="0"/>
      <w:divBdr>
        <w:top w:val="none" w:sz="0" w:space="0" w:color="auto"/>
        <w:left w:val="none" w:sz="0" w:space="0" w:color="auto"/>
        <w:bottom w:val="none" w:sz="0" w:space="0" w:color="auto"/>
        <w:right w:val="none" w:sz="0" w:space="0" w:color="auto"/>
      </w:divBdr>
    </w:div>
    <w:div w:id="1117870840">
      <w:bodyDiv w:val="1"/>
      <w:marLeft w:val="0"/>
      <w:marRight w:val="0"/>
      <w:marTop w:val="0"/>
      <w:marBottom w:val="0"/>
      <w:divBdr>
        <w:top w:val="none" w:sz="0" w:space="0" w:color="auto"/>
        <w:left w:val="none" w:sz="0" w:space="0" w:color="auto"/>
        <w:bottom w:val="none" w:sz="0" w:space="0" w:color="auto"/>
        <w:right w:val="none" w:sz="0" w:space="0" w:color="auto"/>
      </w:divBdr>
    </w:div>
    <w:div w:id="1223633552">
      <w:bodyDiv w:val="1"/>
      <w:marLeft w:val="0"/>
      <w:marRight w:val="0"/>
      <w:marTop w:val="0"/>
      <w:marBottom w:val="0"/>
      <w:divBdr>
        <w:top w:val="none" w:sz="0" w:space="0" w:color="auto"/>
        <w:left w:val="none" w:sz="0" w:space="0" w:color="auto"/>
        <w:bottom w:val="none" w:sz="0" w:space="0" w:color="auto"/>
        <w:right w:val="none" w:sz="0" w:space="0" w:color="auto"/>
      </w:divBdr>
    </w:div>
    <w:div w:id="1244531149">
      <w:bodyDiv w:val="1"/>
      <w:marLeft w:val="0"/>
      <w:marRight w:val="0"/>
      <w:marTop w:val="0"/>
      <w:marBottom w:val="0"/>
      <w:divBdr>
        <w:top w:val="none" w:sz="0" w:space="0" w:color="auto"/>
        <w:left w:val="none" w:sz="0" w:space="0" w:color="auto"/>
        <w:bottom w:val="none" w:sz="0" w:space="0" w:color="auto"/>
        <w:right w:val="none" w:sz="0" w:space="0" w:color="auto"/>
      </w:divBdr>
    </w:div>
    <w:div w:id="1248611870">
      <w:bodyDiv w:val="1"/>
      <w:marLeft w:val="0"/>
      <w:marRight w:val="0"/>
      <w:marTop w:val="0"/>
      <w:marBottom w:val="0"/>
      <w:divBdr>
        <w:top w:val="none" w:sz="0" w:space="0" w:color="auto"/>
        <w:left w:val="none" w:sz="0" w:space="0" w:color="auto"/>
        <w:bottom w:val="none" w:sz="0" w:space="0" w:color="auto"/>
        <w:right w:val="none" w:sz="0" w:space="0" w:color="auto"/>
      </w:divBdr>
      <w:divsChild>
        <w:div w:id="193158686">
          <w:marLeft w:val="0"/>
          <w:marRight w:val="0"/>
          <w:marTop w:val="0"/>
          <w:marBottom w:val="0"/>
          <w:divBdr>
            <w:top w:val="none" w:sz="0" w:space="0" w:color="auto"/>
            <w:left w:val="none" w:sz="0" w:space="0" w:color="auto"/>
            <w:bottom w:val="none" w:sz="0" w:space="0" w:color="auto"/>
            <w:right w:val="none" w:sz="0" w:space="0" w:color="auto"/>
          </w:divBdr>
        </w:div>
      </w:divsChild>
    </w:div>
    <w:div w:id="1458721703">
      <w:bodyDiv w:val="1"/>
      <w:marLeft w:val="0"/>
      <w:marRight w:val="0"/>
      <w:marTop w:val="0"/>
      <w:marBottom w:val="0"/>
      <w:divBdr>
        <w:top w:val="none" w:sz="0" w:space="0" w:color="auto"/>
        <w:left w:val="none" w:sz="0" w:space="0" w:color="auto"/>
        <w:bottom w:val="none" w:sz="0" w:space="0" w:color="auto"/>
        <w:right w:val="none" w:sz="0" w:space="0" w:color="auto"/>
      </w:divBdr>
    </w:div>
    <w:div w:id="1573126176">
      <w:bodyDiv w:val="1"/>
      <w:marLeft w:val="0"/>
      <w:marRight w:val="0"/>
      <w:marTop w:val="0"/>
      <w:marBottom w:val="0"/>
      <w:divBdr>
        <w:top w:val="none" w:sz="0" w:space="0" w:color="auto"/>
        <w:left w:val="none" w:sz="0" w:space="0" w:color="auto"/>
        <w:bottom w:val="none" w:sz="0" w:space="0" w:color="auto"/>
        <w:right w:val="none" w:sz="0" w:space="0" w:color="auto"/>
      </w:divBdr>
    </w:div>
    <w:div w:id="1573932670">
      <w:bodyDiv w:val="1"/>
      <w:marLeft w:val="0"/>
      <w:marRight w:val="0"/>
      <w:marTop w:val="0"/>
      <w:marBottom w:val="0"/>
      <w:divBdr>
        <w:top w:val="none" w:sz="0" w:space="0" w:color="auto"/>
        <w:left w:val="none" w:sz="0" w:space="0" w:color="auto"/>
        <w:bottom w:val="none" w:sz="0" w:space="0" w:color="auto"/>
        <w:right w:val="none" w:sz="0" w:space="0" w:color="auto"/>
      </w:divBdr>
    </w:div>
    <w:div w:id="1574121562">
      <w:bodyDiv w:val="1"/>
      <w:marLeft w:val="0"/>
      <w:marRight w:val="0"/>
      <w:marTop w:val="0"/>
      <w:marBottom w:val="0"/>
      <w:divBdr>
        <w:top w:val="none" w:sz="0" w:space="0" w:color="auto"/>
        <w:left w:val="none" w:sz="0" w:space="0" w:color="auto"/>
        <w:bottom w:val="none" w:sz="0" w:space="0" w:color="auto"/>
        <w:right w:val="none" w:sz="0" w:space="0" w:color="auto"/>
      </w:divBdr>
    </w:div>
    <w:div w:id="1597400556">
      <w:bodyDiv w:val="1"/>
      <w:marLeft w:val="0"/>
      <w:marRight w:val="0"/>
      <w:marTop w:val="0"/>
      <w:marBottom w:val="0"/>
      <w:divBdr>
        <w:top w:val="none" w:sz="0" w:space="0" w:color="auto"/>
        <w:left w:val="none" w:sz="0" w:space="0" w:color="auto"/>
        <w:bottom w:val="none" w:sz="0" w:space="0" w:color="auto"/>
        <w:right w:val="none" w:sz="0" w:space="0" w:color="auto"/>
      </w:divBdr>
    </w:div>
    <w:div w:id="1632134232">
      <w:bodyDiv w:val="1"/>
      <w:marLeft w:val="0"/>
      <w:marRight w:val="0"/>
      <w:marTop w:val="0"/>
      <w:marBottom w:val="0"/>
      <w:divBdr>
        <w:top w:val="none" w:sz="0" w:space="0" w:color="auto"/>
        <w:left w:val="none" w:sz="0" w:space="0" w:color="auto"/>
        <w:bottom w:val="none" w:sz="0" w:space="0" w:color="auto"/>
        <w:right w:val="none" w:sz="0" w:space="0" w:color="auto"/>
      </w:divBdr>
    </w:div>
    <w:div w:id="1810704936">
      <w:bodyDiv w:val="1"/>
      <w:marLeft w:val="0"/>
      <w:marRight w:val="0"/>
      <w:marTop w:val="0"/>
      <w:marBottom w:val="0"/>
      <w:divBdr>
        <w:top w:val="none" w:sz="0" w:space="0" w:color="auto"/>
        <w:left w:val="none" w:sz="0" w:space="0" w:color="auto"/>
        <w:bottom w:val="none" w:sz="0" w:space="0" w:color="auto"/>
        <w:right w:val="none" w:sz="0" w:space="0" w:color="auto"/>
      </w:divBdr>
    </w:div>
    <w:div w:id="1902474525">
      <w:bodyDiv w:val="1"/>
      <w:marLeft w:val="0"/>
      <w:marRight w:val="0"/>
      <w:marTop w:val="0"/>
      <w:marBottom w:val="0"/>
      <w:divBdr>
        <w:top w:val="none" w:sz="0" w:space="0" w:color="auto"/>
        <w:left w:val="none" w:sz="0" w:space="0" w:color="auto"/>
        <w:bottom w:val="none" w:sz="0" w:space="0" w:color="auto"/>
        <w:right w:val="none" w:sz="0" w:space="0" w:color="auto"/>
      </w:divBdr>
    </w:div>
    <w:div w:id="1970163338">
      <w:bodyDiv w:val="1"/>
      <w:marLeft w:val="0"/>
      <w:marRight w:val="0"/>
      <w:marTop w:val="0"/>
      <w:marBottom w:val="0"/>
      <w:divBdr>
        <w:top w:val="none" w:sz="0" w:space="0" w:color="auto"/>
        <w:left w:val="none" w:sz="0" w:space="0" w:color="auto"/>
        <w:bottom w:val="none" w:sz="0" w:space="0" w:color="auto"/>
        <w:right w:val="none" w:sz="0" w:space="0" w:color="auto"/>
      </w:divBdr>
    </w:div>
    <w:div w:id="2011980751">
      <w:bodyDiv w:val="1"/>
      <w:marLeft w:val="0"/>
      <w:marRight w:val="0"/>
      <w:marTop w:val="0"/>
      <w:marBottom w:val="0"/>
      <w:divBdr>
        <w:top w:val="none" w:sz="0" w:space="0" w:color="auto"/>
        <w:left w:val="none" w:sz="0" w:space="0" w:color="auto"/>
        <w:bottom w:val="none" w:sz="0" w:space="0" w:color="auto"/>
        <w:right w:val="none" w:sz="0" w:space="0" w:color="auto"/>
      </w:divBdr>
    </w:div>
    <w:div w:id="2069069430">
      <w:bodyDiv w:val="1"/>
      <w:marLeft w:val="0"/>
      <w:marRight w:val="0"/>
      <w:marTop w:val="0"/>
      <w:marBottom w:val="0"/>
      <w:divBdr>
        <w:top w:val="none" w:sz="0" w:space="0" w:color="auto"/>
        <w:left w:val="none" w:sz="0" w:space="0" w:color="auto"/>
        <w:bottom w:val="none" w:sz="0" w:space="0" w:color="auto"/>
        <w:right w:val="none" w:sz="0" w:space="0" w:color="auto"/>
      </w:divBdr>
    </w:div>
    <w:div w:id="2076780922">
      <w:bodyDiv w:val="1"/>
      <w:marLeft w:val="0"/>
      <w:marRight w:val="0"/>
      <w:marTop w:val="0"/>
      <w:marBottom w:val="0"/>
      <w:divBdr>
        <w:top w:val="none" w:sz="0" w:space="0" w:color="auto"/>
        <w:left w:val="none" w:sz="0" w:space="0" w:color="auto"/>
        <w:bottom w:val="none" w:sz="0" w:space="0" w:color="auto"/>
        <w:right w:val="none" w:sz="0" w:space="0" w:color="auto"/>
      </w:divBdr>
    </w:div>
    <w:div w:id="2106726088">
      <w:bodyDiv w:val="1"/>
      <w:marLeft w:val="0"/>
      <w:marRight w:val="0"/>
      <w:marTop w:val="0"/>
      <w:marBottom w:val="0"/>
      <w:divBdr>
        <w:top w:val="none" w:sz="0" w:space="0" w:color="auto"/>
        <w:left w:val="none" w:sz="0" w:space="0" w:color="auto"/>
        <w:bottom w:val="none" w:sz="0" w:space="0" w:color="auto"/>
        <w:right w:val="none" w:sz="0" w:space="0" w:color="auto"/>
      </w:divBdr>
      <w:divsChild>
        <w:div w:id="1475096837">
          <w:marLeft w:val="0"/>
          <w:marRight w:val="0"/>
          <w:marTop w:val="0"/>
          <w:marBottom w:val="0"/>
          <w:divBdr>
            <w:top w:val="none" w:sz="0" w:space="0" w:color="auto"/>
            <w:left w:val="none" w:sz="0" w:space="0" w:color="auto"/>
            <w:bottom w:val="none" w:sz="0" w:space="0" w:color="auto"/>
            <w:right w:val="none" w:sz="0" w:space="0" w:color="auto"/>
          </w:divBdr>
        </w:div>
        <w:div w:id="275908228">
          <w:marLeft w:val="0"/>
          <w:marRight w:val="0"/>
          <w:marTop w:val="0"/>
          <w:marBottom w:val="0"/>
          <w:divBdr>
            <w:top w:val="none" w:sz="0" w:space="0" w:color="auto"/>
            <w:left w:val="none" w:sz="0" w:space="0" w:color="auto"/>
            <w:bottom w:val="none" w:sz="0" w:space="0" w:color="auto"/>
            <w:right w:val="none" w:sz="0" w:space="0" w:color="auto"/>
          </w:divBdr>
          <w:divsChild>
            <w:div w:id="435633710">
              <w:marLeft w:val="0"/>
              <w:marRight w:val="0"/>
              <w:marTop w:val="0"/>
              <w:marBottom w:val="0"/>
              <w:divBdr>
                <w:top w:val="none" w:sz="0" w:space="0" w:color="auto"/>
                <w:left w:val="none" w:sz="0" w:space="0" w:color="auto"/>
                <w:bottom w:val="none" w:sz="0" w:space="0" w:color="auto"/>
                <w:right w:val="none" w:sz="0" w:space="0" w:color="auto"/>
              </w:divBdr>
              <w:divsChild>
                <w:div w:id="1811171117">
                  <w:marLeft w:val="0"/>
                  <w:marRight w:val="0"/>
                  <w:marTop w:val="0"/>
                  <w:marBottom w:val="0"/>
                  <w:divBdr>
                    <w:top w:val="none" w:sz="0" w:space="0" w:color="auto"/>
                    <w:left w:val="none" w:sz="0" w:space="0" w:color="auto"/>
                    <w:bottom w:val="none" w:sz="0" w:space="0" w:color="auto"/>
                    <w:right w:val="none" w:sz="0" w:space="0" w:color="auto"/>
                  </w:divBdr>
                  <w:divsChild>
                    <w:div w:id="5417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rfix.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2D4AA-7CEB-4606-842C-CF6D9A085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611C9-AFBF-4A6B-813D-28DF6868EAC5}">
  <ds:schemaRefs>
    <ds:schemaRef ds:uri="http://schemas.openxmlformats.org/officeDocument/2006/bibliography"/>
  </ds:schemaRefs>
</ds:datastoreItem>
</file>

<file path=customXml/itemProps3.xml><?xml version="1.0" encoding="utf-8"?>
<ds:datastoreItem xmlns:ds="http://schemas.openxmlformats.org/officeDocument/2006/customXml" ds:itemID="{C8EFF9A8-7A4B-43E4-AB09-F2B5941B4972}">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4.xml><?xml version="1.0" encoding="utf-8"?>
<ds:datastoreItem xmlns:ds="http://schemas.openxmlformats.org/officeDocument/2006/customXml" ds:itemID="{42A1FF6F-0327-4DC6-AF1F-7C63AD8F9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Tichý</dc:creator>
  <cp:lastModifiedBy>Andrea Šedíková, Mgr.</cp:lastModifiedBy>
  <cp:revision>2</cp:revision>
  <cp:lastPrinted>2024-02-14T13:20:00Z</cp:lastPrinted>
  <dcterms:created xsi:type="dcterms:W3CDTF">2024-10-09T12:15:00Z</dcterms:created>
  <dcterms:modified xsi:type="dcterms:W3CDTF">2024-10-09T12:15:00Z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0x01010094B1C93FC4024344B2DF729400C1B1CC</vt:lpwstr>
  </property>
  <property fmtid="{D5CDD505-2E9C-101B-9397-08002B2CF9AE}" pid="3" name="MediaServiceImageTags">
    <vt:lpwstr/>
  </property>
</Properties>
</file>